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680" w:rsidRDefault="00042680" w:rsidP="0004268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42680" w:rsidRDefault="00042680" w:rsidP="0004268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УТВЕРЖДАЮ:</w:t>
      </w:r>
    </w:p>
    <w:p w:rsidR="00042680" w:rsidRDefault="00042680" w:rsidP="0004268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Председатель </w:t>
      </w:r>
    </w:p>
    <w:p w:rsidR="00042680" w:rsidRDefault="00042680" w:rsidP="0004268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координационного совещания</w:t>
      </w:r>
    </w:p>
    <w:p w:rsidR="00042680" w:rsidRDefault="00042680" w:rsidP="0004268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 Ю.В. Харенко</w:t>
      </w:r>
    </w:p>
    <w:p w:rsidR="00042680" w:rsidRDefault="00E245C9" w:rsidP="00042680">
      <w:pPr>
        <w:widowControl w:val="0"/>
        <w:spacing w:after="0" w:line="240" w:lineRule="auto"/>
        <w:ind w:left="708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Дата: 02</w:t>
      </w:r>
      <w:r w:rsidR="00042680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.09.2015 г.</w:t>
      </w:r>
    </w:p>
    <w:p w:rsidR="00042680" w:rsidRDefault="00042680" w:rsidP="00042680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2680" w:rsidRDefault="00042680" w:rsidP="00042680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заседания постоянно действующего координационного совещания по обеспечению правопорядка в Орловском районе </w:t>
      </w:r>
    </w:p>
    <w:p w:rsidR="00042680" w:rsidRDefault="00E245C9" w:rsidP="0004268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042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 2015</w:t>
      </w:r>
      <w:r w:rsidR="000426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г.</w:t>
      </w:r>
      <w:r w:rsidR="000426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="000426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№ 4</w:t>
      </w:r>
      <w:r w:rsidR="000426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426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4268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п. Орловский</w:t>
      </w:r>
    </w:p>
    <w:p w:rsidR="00042680" w:rsidRDefault="00042680" w:rsidP="0004268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042680" w:rsidRDefault="00042680" w:rsidP="0004268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tbl>
      <w:tblPr>
        <w:tblW w:w="9781" w:type="dxa"/>
        <w:tblInd w:w="-567" w:type="dxa"/>
        <w:tblLook w:val="01E0" w:firstRow="1" w:lastRow="1" w:firstColumn="1" w:lastColumn="1" w:noHBand="0" w:noVBand="0"/>
      </w:tblPr>
      <w:tblGrid>
        <w:gridCol w:w="550"/>
        <w:gridCol w:w="2097"/>
        <w:gridCol w:w="7134"/>
      </w:tblGrid>
      <w:tr w:rsidR="00042680" w:rsidTr="00042680">
        <w:trPr>
          <w:gridBefore w:val="1"/>
          <w:wBefore w:w="550" w:type="dxa"/>
          <w:trHeight w:val="1164"/>
        </w:trPr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2680" w:rsidRDefault="00042680">
            <w:pPr>
              <w:widowControl w:val="0"/>
              <w:tabs>
                <w:tab w:val="num" w:pos="1695"/>
                <w:tab w:val="num" w:pos="190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– </w:t>
            </w:r>
          </w:p>
        </w:tc>
        <w:tc>
          <w:tcPr>
            <w:tcW w:w="7134" w:type="dxa"/>
            <w:tcMar>
              <w:top w:w="0" w:type="dxa"/>
              <w:left w:w="0" w:type="dxa"/>
              <w:bottom w:w="0" w:type="dxa"/>
              <w:right w:w="108" w:type="dxa"/>
            </w:tcMar>
          </w:tcPr>
          <w:p w:rsidR="00042680" w:rsidRDefault="00042680">
            <w:pPr>
              <w:widowControl w:val="0"/>
              <w:tabs>
                <w:tab w:val="num" w:pos="1695"/>
                <w:tab w:val="num" w:pos="1905"/>
              </w:tabs>
              <w:spacing w:after="0"/>
              <w:ind w:firstLine="1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 Харенко Ю.В., глава Администрации Орловского района   </w:t>
            </w:r>
          </w:p>
          <w:p w:rsidR="00042680" w:rsidRDefault="00042680">
            <w:pPr>
              <w:widowControl w:val="0"/>
              <w:tabs>
                <w:tab w:val="num" w:pos="1695"/>
                <w:tab w:val="num" w:pos="1905"/>
              </w:tabs>
              <w:spacing w:after="0"/>
              <w:ind w:hanging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2680" w:rsidTr="00042680">
        <w:trPr>
          <w:gridBefore w:val="1"/>
          <w:wBefore w:w="550" w:type="dxa"/>
          <w:trHeight w:val="1164"/>
        </w:trPr>
        <w:tc>
          <w:tcPr>
            <w:tcW w:w="2097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2680" w:rsidRDefault="00042680">
            <w:pPr>
              <w:widowControl w:val="0"/>
              <w:tabs>
                <w:tab w:val="num" w:pos="1695"/>
                <w:tab w:val="num" w:pos="190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     – </w:t>
            </w:r>
          </w:p>
        </w:tc>
        <w:tc>
          <w:tcPr>
            <w:tcW w:w="7134" w:type="dxa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042680" w:rsidRDefault="00042680" w:rsidP="00042680">
            <w:pPr>
              <w:widowControl w:val="0"/>
              <w:tabs>
                <w:tab w:val="num" w:pos="1695"/>
                <w:tab w:val="num" w:pos="1905"/>
              </w:tabs>
              <w:spacing w:after="0"/>
              <w:ind w:right="-108" w:hanging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 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Зотя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М.А., Ведущий специалист по противодействию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коррупции сектора правовой работы Администрации Орловского района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042680" w:rsidTr="00042680">
        <w:trPr>
          <w:trHeight w:val="1563"/>
        </w:trPr>
        <w:tc>
          <w:tcPr>
            <w:tcW w:w="978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42680" w:rsidRDefault="00042680">
            <w:pPr>
              <w:widowControl w:val="0"/>
              <w:tabs>
                <w:tab w:val="num" w:pos="1695"/>
                <w:tab w:val="num" w:pos="1905"/>
              </w:tabs>
              <w:spacing w:after="0"/>
              <w:ind w:left="567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Присутствовали: члены координационного совещания, руководители отраслевых (функциональных) органов Администрации Орловского района, руководители структурных подразделений Администрации Орловского района и главы сельских поселений Орловского района.</w:t>
            </w:r>
          </w:p>
        </w:tc>
      </w:tr>
    </w:tbl>
    <w:p w:rsidR="00042680" w:rsidRDefault="00042680" w:rsidP="000426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42680" w:rsidRDefault="00042680" w:rsidP="000426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ПОВЕСТКА ДНЯ:</w:t>
      </w:r>
    </w:p>
    <w:p w:rsidR="00042680" w:rsidRDefault="00042680" w:rsidP="000426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680" w:rsidRDefault="00042680" w:rsidP="000426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 реализации дополнительных мероприятий по повышению эффективности исполнения судебных решений органами местного самоуправления Орловского района и муниципальными учреждениями Орловского района.</w:t>
      </w:r>
    </w:p>
    <w:p w:rsidR="00042680" w:rsidRDefault="00042680" w:rsidP="000426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 мерах по обеспечению проведения выборов Губернатора Ростовской области.</w:t>
      </w:r>
    </w:p>
    <w:p w:rsidR="00042680" w:rsidRDefault="00042680" w:rsidP="000426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2680" w:rsidRDefault="00042680" w:rsidP="000426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1.СЛУШАЛИ: О реализации дополнительных мероприятий по повышению эффективности исполнения судебных решений органами местного самоуправления Орловского района и муниципальными учреждениями Орловского района.</w:t>
      </w:r>
    </w:p>
    <w:p w:rsidR="00042680" w:rsidRDefault="00042680" w:rsidP="0004268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2680" w:rsidRDefault="00042680" w:rsidP="0004268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ИНФОРМАЦИЯ:</w:t>
      </w:r>
    </w:p>
    <w:p w:rsidR="005A46B6" w:rsidRDefault="005A46B6" w:rsidP="006E5B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Дмитриенко Н.Н.- старшего судебного пристава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УФССП по РО Орловского районного отдела судебных приставов</w:t>
      </w:r>
      <w:r w:rsidR="006E5B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A46B6" w:rsidRDefault="005A46B6" w:rsidP="006513A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2680" w:rsidRDefault="00042680" w:rsidP="00042680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ВЫСТУПИЛ</w:t>
      </w:r>
      <w:r w:rsidR="005A46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A46B6" w:rsidRDefault="006E5B2F" w:rsidP="005A46B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Михайлова Н.М.-</w:t>
      </w:r>
      <w:r w:rsidR="005A46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заместитель главы Администрации Орловского района по социальным вопросам.</w:t>
      </w:r>
    </w:p>
    <w:p w:rsidR="00042680" w:rsidRDefault="00042680" w:rsidP="0004268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РЕШИЛИ:</w:t>
      </w:r>
    </w:p>
    <w:p w:rsidR="00042680" w:rsidRPr="005A46B6" w:rsidRDefault="00042680" w:rsidP="005A46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Информацию </w:t>
      </w:r>
      <w:r w:rsidR="005A46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старшего судебного пристава </w:t>
      </w:r>
      <w:r w:rsidR="005A46B6">
        <w:rPr>
          <w:rFonts w:ascii="Times New Roman" w:eastAsia="Times New Roman" w:hAnsi="Times New Roman"/>
          <w:sz w:val="28"/>
          <w:szCs w:val="28"/>
          <w:lang w:eastAsia="ru-RU"/>
        </w:rPr>
        <w:t>УФССП по РО Орловского районного отдела судебных приставов</w:t>
      </w:r>
      <w:r w:rsidR="005A46B6" w:rsidRPr="005A46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A46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Дмитриенко Н.Н.,</w:t>
      </w:r>
      <w:r w:rsidR="005A4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5A46B6" w:rsidRDefault="00A830B9" w:rsidP="00F542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0426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Рекомендовать </w:t>
      </w:r>
      <w:r w:rsidR="005A46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заместителям главы Администрации Орловского района (Михайлова Н.М., </w:t>
      </w:r>
      <w:proofErr w:type="spellStart"/>
      <w:r w:rsidR="005A46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Галицын</w:t>
      </w:r>
      <w:proofErr w:type="spellEnd"/>
      <w:r w:rsidR="005A46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А.В.):</w:t>
      </w:r>
    </w:p>
    <w:p w:rsidR="00A830B9" w:rsidRDefault="00A830B9" w:rsidP="000426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Принимать действенные меры по исполнению судебных решений в сроки, установленные Федеральным законом от 02.10.2007 № 229- ФЗ «Об исполнительном производстве».</w:t>
      </w:r>
    </w:p>
    <w:p w:rsidR="00A830B9" w:rsidRDefault="00A830B9" w:rsidP="000426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При наличии объективных причин, препятствующих исполнению судебного решения, до истечения срока его исполнения представлять в судебные органы ходатайства (заявления) об отсрочке исполнения данного судебного акта.</w:t>
      </w:r>
    </w:p>
    <w:p w:rsidR="006513A0" w:rsidRDefault="00F54238" w:rsidP="000426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</w:t>
      </w:r>
      <w:r w:rsidR="00A83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A83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Ежеквартально в срок до 10 числа месяца, следующего за отчетным периодом, информировать постоянно действующее координационное совещание по обеспечению правопорядка в Орловском районе</w:t>
      </w:r>
      <w:r w:rsidR="008F5B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курируемым направлениям о мерах по исполнению судебных актов (о начавшихся судебных разбирательствах; вступивших в силу решениях судов, предусматривающих обязательства органов </w:t>
      </w:r>
      <w:r w:rsidR="00D4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 самоуправления, подлежащие исполнению за счет местного бюджета;</w:t>
      </w:r>
      <w:proofErr w:type="gramEnd"/>
      <w:r w:rsidR="00D4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D4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сроках</w:t>
      </w:r>
      <w:proofErr w:type="gramEnd"/>
      <w:r w:rsidR="00D4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фактического исполнения и о наличии бюджетных ассигнований для их исполнения). </w:t>
      </w:r>
      <w:r w:rsidR="00A830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42651" w:rsidRDefault="00F54238" w:rsidP="000426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</w:t>
      </w:r>
      <w:r w:rsidR="00D4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целях предотвращения судебных разбирательств усилить </w:t>
      </w:r>
      <w:proofErr w:type="gramStart"/>
      <w:r w:rsidR="00D4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D4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разрешением споров, возникающих в процессе деятельности органов местного самоуправления, в досудебном порядке.</w:t>
      </w:r>
    </w:p>
    <w:p w:rsidR="00D42651" w:rsidRDefault="00F54238" w:rsidP="000426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</w:t>
      </w:r>
      <w:r w:rsidR="00D4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Предоставлять детя</w:t>
      </w:r>
      <w:proofErr w:type="gramStart"/>
      <w:r w:rsidR="00D4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м-</w:t>
      </w:r>
      <w:proofErr w:type="gramEnd"/>
      <w:r w:rsidR="00D426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сиротам и детям, оставшимся без попечения родителей, достигшим 18- летнего возраста, временные жилые помещения </w:t>
      </w:r>
      <w:r w:rsidR="0055276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момента предоставления жилья по договору найма.</w:t>
      </w:r>
    </w:p>
    <w:p w:rsidR="00552768" w:rsidRDefault="00552768" w:rsidP="0004268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Провести мониторинг наличия жилых помещений данной категории в Орловском районе.</w:t>
      </w:r>
    </w:p>
    <w:p w:rsidR="00FC6ABF" w:rsidRPr="00F54238" w:rsidRDefault="00552768" w:rsidP="00F5423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результатах работы проинформировать </w:t>
      </w:r>
      <w:r w:rsidR="00F54238">
        <w:rPr>
          <w:rFonts w:ascii="Times New Roman" w:hAnsi="Times New Roman" w:cs="Times New Roman"/>
          <w:sz w:val="28"/>
          <w:szCs w:val="28"/>
        </w:rPr>
        <w:t>уполномоченное лицо, осуществляющее взаимодействие с аппаратом постоянно действующего координационного совещания по обеспечению правопорядка в Ростовской области (</w:t>
      </w:r>
      <w:proofErr w:type="spellStart"/>
      <w:r w:rsidR="00F54238">
        <w:rPr>
          <w:rFonts w:ascii="Times New Roman" w:hAnsi="Times New Roman" w:cs="Times New Roman"/>
          <w:sz w:val="28"/>
          <w:szCs w:val="28"/>
        </w:rPr>
        <w:t>Зотя</w:t>
      </w:r>
      <w:proofErr w:type="spellEnd"/>
      <w:r w:rsidR="00F54238">
        <w:rPr>
          <w:rFonts w:ascii="Times New Roman" w:hAnsi="Times New Roman" w:cs="Times New Roman"/>
          <w:sz w:val="28"/>
          <w:szCs w:val="28"/>
        </w:rPr>
        <w:t xml:space="preserve"> М.А.)</w:t>
      </w:r>
      <w:r w:rsidR="00F54238">
        <w:rPr>
          <w:rFonts w:ascii="Times New Roman" w:hAnsi="Times New Roman" w:cs="Times New Roman"/>
          <w:sz w:val="28"/>
          <w:szCs w:val="28"/>
        </w:rPr>
        <w:tab/>
      </w:r>
      <w:r w:rsidR="00F54238">
        <w:rPr>
          <w:rFonts w:ascii="Times New Roman" w:hAnsi="Times New Roman" w:cs="Times New Roman"/>
          <w:sz w:val="28"/>
          <w:szCs w:val="28"/>
        </w:rPr>
        <w:tab/>
      </w:r>
      <w:r w:rsidR="00F54238">
        <w:rPr>
          <w:rFonts w:ascii="Times New Roman" w:hAnsi="Times New Roman" w:cs="Times New Roman"/>
          <w:sz w:val="28"/>
          <w:szCs w:val="28"/>
        </w:rPr>
        <w:tab/>
      </w:r>
      <w:r w:rsidR="00F54238">
        <w:rPr>
          <w:rFonts w:ascii="Times New Roman" w:hAnsi="Times New Roman" w:cs="Times New Roman"/>
          <w:sz w:val="28"/>
          <w:szCs w:val="28"/>
        </w:rPr>
        <w:tab/>
      </w:r>
      <w:r w:rsidR="00F54238">
        <w:rPr>
          <w:rFonts w:ascii="Times New Roman" w:hAnsi="Times New Roman" w:cs="Times New Roman"/>
          <w:sz w:val="28"/>
          <w:szCs w:val="28"/>
        </w:rPr>
        <w:tab/>
      </w:r>
      <w:r w:rsidR="00F54238">
        <w:rPr>
          <w:rFonts w:ascii="Times New Roman" w:hAnsi="Times New Roman" w:cs="Times New Roman"/>
          <w:sz w:val="28"/>
          <w:szCs w:val="28"/>
        </w:rPr>
        <w:tab/>
      </w:r>
      <w:r w:rsidR="00F54238">
        <w:rPr>
          <w:rFonts w:ascii="Times New Roman" w:hAnsi="Times New Roman" w:cs="Times New Roman"/>
          <w:sz w:val="28"/>
          <w:szCs w:val="28"/>
        </w:rPr>
        <w:tab/>
      </w:r>
      <w:r w:rsidR="00F54238">
        <w:rPr>
          <w:rFonts w:ascii="Times New Roman" w:hAnsi="Times New Roman" w:cs="Times New Roman"/>
          <w:sz w:val="28"/>
          <w:szCs w:val="28"/>
        </w:rPr>
        <w:tab/>
      </w:r>
      <w:r w:rsidR="00F54238">
        <w:rPr>
          <w:rFonts w:ascii="Times New Roman" w:hAnsi="Times New Roman" w:cs="Times New Roman"/>
          <w:sz w:val="28"/>
          <w:szCs w:val="28"/>
        </w:rPr>
        <w:tab/>
      </w:r>
      <w:r w:rsidR="00F54238">
        <w:rPr>
          <w:rFonts w:ascii="Times New Roman" w:hAnsi="Times New Roman" w:cs="Times New Roman"/>
          <w:sz w:val="28"/>
          <w:szCs w:val="28"/>
        </w:rPr>
        <w:tab/>
      </w:r>
      <w:r w:rsidR="00FC6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СЛУШАЛИ:</w:t>
      </w:r>
      <w:r w:rsidR="00FC6ABF" w:rsidRPr="00FC6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6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мерах по обеспечению проведения выборов Губернатора Ростовской области.</w:t>
      </w:r>
    </w:p>
    <w:p w:rsidR="00FC6ABF" w:rsidRDefault="00FC6ABF" w:rsidP="00FC6AB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ИНФОРМАЦИЯ:</w:t>
      </w:r>
    </w:p>
    <w:p w:rsidR="00FC6ABF" w:rsidRDefault="00FC6ABF" w:rsidP="00FC6A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Облачков</w:t>
      </w:r>
      <w:r w:rsidR="006E5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="006E5B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В.Н.- председателя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территориальной Избирательной комиссии Орловского района.</w:t>
      </w:r>
    </w:p>
    <w:p w:rsidR="00FC6ABF" w:rsidRDefault="00FC6ABF" w:rsidP="00FC6ABF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ВЫСТУПИЛА:</w:t>
      </w:r>
    </w:p>
    <w:p w:rsidR="00FC6ABF" w:rsidRDefault="00FC6ABF" w:rsidP="00FC6AB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Дегтярева З.Н.-  управляющий делами Администрации Орловского района.</w:t>
      </w:r>
    </w:p>
    <w:p w:rsidR="00FC6ABF" w:rsidRDefault="00FC6ABF" w:rsidP="00FC6AB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РЕШИЛИ:</w:t>
      </w:r>
    </w:p>
    <w:p w:rsidR="00AC3461" w:rsidRDefault="00F129EA" w:rsidP="00F129E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29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мендовать главам сельских поселений Орловского района:</w:t>
      </w:r>
    </w:p>
    <w:p w:rsidR="00F129EA" w:rsidRDefault="00F129EA" w:rsidP="000D61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1.1.Обеспечить предоставление избирательным комиссиям помещений, соответствующих требованиям  пожарной безопасности и антитеррористической защищенности, принять меры по материально- техническому обеспечению их деятельности.</w:t>
      </w:r>
    </w:p>
    <w:p w:rsidR="000D61B0" w:rsidRDefault="00F129EA" w:rsidP="000D61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Представить все помещения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избирательных комиссий и помещений для голосования </w:t>
      </w:r>
      <w:r w:rsidR="000D61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осмотра сотрудниками государственного пожарного надзора.</w:t>
      </w:r>
    </w:p>
    <w:p w:rsidR="000D61B0" w:rsidRDefault="000D61B0" w:rsidP="000D61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Обеспечить помещения территориальных, окружных и участковых избирательных комиссий и помещения для голосования средствами пожаротушения и резервными автономными источниками электрического питания, проверить их работу.</w:t>
      </w:r>
    </w:p>
    <w:p w:rsidR="000D61B0" w:rsidRDefault="00CB0CF2" w:rsidP="000D61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 </w:t>
      </w:r>
      <w:r w:rsidR="000D61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Организовать дежурство специального подготовленных специалистов по обеспечению запуска резервных автономных источников электрического питания в случае необходимости.</w:t>
      </w:r>
    </w:p>
    <w:p w:rsidR="000D61B0" w:rsidRDefault="000D61B0" w:rsidP="000D61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До 10.09.2015 обеспечить устранение нарушений требований пожарной безопасности и антитеррористической защищенности на избирательных участках.</w:t>
      </w:r>
    </w:p>
    <w:p w:rsidR="000D61B0" w:rsidRDefault="000D61B0" w:rsidP="000D61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 Организовать благоустройство территорий, прилегающих к помещениям для голосования, включая освещение улиц.</w:t>
      </w:r>
    </w:p>
    <w:p w:rsidR="006513A0" w:rsidRDefault="000D61B0" w:rsidP="005A4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1.7. Создать оперативные группы. С 09.00 часов 12.09.2015 и до определения результатов выборов привести в повышенную готовность единые дежурн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диспетчерские службы, </w:t>
      </w:r>
      <w:r w:rsidR="003773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дежурные бригады муниципальных служб жизнеобеспечения и муниципальны</w:t>
      </w:r>
      <w:r w:rsidR="005A46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спасательные подразделения. Предусмотреть резервы сил и средств на случай осложнения обстановки. </w:t>
      </w:r>
    </w:p>
    <w:p w:rsidR="00042680" w:rsidRDefault="00042680" w:rsidP="0004268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Общий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протокола возложить на уполномоченное лицо, осуществляющее взаимодействие с аппаратом постоянно действующего координационного совещания по обеспечению правопорядка в Ростовской области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Зотя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М.А.)</w:t>
      </w:r>
    </w:p>
    <w:p w:rsidR="00042680" w:rsidRDefault="00042680" w:rsidP="00042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680" w:rsidRDefault="00042680" w:rsidP="00042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680" w:rsidRDefault="00042680" w:rsidP="00042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680" w:rsidRDefault="00042680" w:rsidP="00042680">
      <w:pPr>
        <w:pStyle w:val="a3"/>
        <w:tabs>
          <w:tab w:val="left" w:pos="6209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Секретарь </w:t>
      </w:r>
      <w:r>
        <w:rPr>
          <w:sz w:val="28"/>
          <w:szCs w:val="28"/>
        </w:rPr>
        <w:tab/>
      </w:r>
    </w:p>
    <w:p w:rsidR="00042680" w:rsidRDefault="00042680" w:rsidP="00042680">
      <w:pPr>
        <w:pStyle w:val="a3"/>
        <w:tabs>
          <w:tab w:val="left" w:pos="7380"/>
        </w:tabs>
        <w:spacing w:after="0"/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координационного совещания                       </w:t>
      </w:r>
      <w:r>
        <w:rPr>
          <w:sz w:val="28"/>
          <w:szCs w:val="28"/>
        </w:rPr>
        <w:tab/>
        <w:t xml:space="preserve">      М.А. </w:t>
      </w:r>
      <w:proofErr w:type="spellStart"/>
      <w:r>
        <w:rPr>
          <w:sz w:val="28"/>
          <w:szCs w:val="28"/>
        </w:rPr>
        <w:t>Зотя</w:t>
      </w:r>
      <w:proofErr w:type="spellEnd"/>
    </w:p>
    <w:p w:rsidR="008862D8" w:rsidRDefault="008862D8"/>
    <w:sectPr w:rsidR="008862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051D7A"/>
    <w:multiLevelType w:val="multilevel"/>
    <w:tmpl w:val="7DC0B7F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680"/>
    <w:rsid w:val="00042680"/>
    <w:rsid w:val="000D61B0"/>
    <w:rsid w:val="003773F1"/>
    <w:rsid w:val="00552768"/>
    <w:rsid w:val="00576CD6"/>
    <w:rsid w:val="005A46B6"/>
    <w:rsid w:val="006513A0"/>
    <w:rsid w:val="006E5B2F"/>
    <w:rsid w:val="008862D8"/>
    <w:rsid w:val="008F5B99"/>
    <w:rsid w:val="00A830B9"/>
    <w:rsid w:val="00AC3461"/>
    <w:rsid w:val="00CB0CF2"/>
    <w:rsid w:val="00D42651"/>
    <w:rsid w:val="00E245C9"/>
    <w:rsid w:val="00F129EA"/>
    <w:rsid w:val="00F54238"/>
    <w:rsid w:val="00FC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4268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0426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3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24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45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6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4268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0426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3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24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45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0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Юрист</cp:lastModifiedBy>
  <cp:revision>7</cp:revision>
  <cp:lastPrinted>2015-09-02T08:38:00Z</cp:lastPrinted>
  <dcterms:created xsi:type="dcterms:W3CDTF">2015-09-01T12:42:00Z</dcterms:created>
  <dcterms:modified xsi:type="dcterms:W3CDTF">2015-09-02T08:38:00Z</dcterms:modified>
</cp:coreProperties>
</file>