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31E" w:rsidRPr="00CF24AA" w:rsidRDefault="00CA231E" w:rsidP="00CA231E">
      <w:pPr>
        <w:jc w:val="center"/>
        <w:rPr>
          <w:sz w:val="24"/>
          <w:szCs w:val="24"/>
        </w:rPr>
      </w:pPr>
    </w:p>
    <w:tbl>
      <w:tblPr>
        <w:tblpPr w:leftFromText="180" w:rightFromText="180" w:vertAnchor="text" w:tblpXSpec="right" w:tblpYSpec="center"/>
        <w:tblW w:w="56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6"/>
      </w:tblGrid>
      <w:tr w:rsidR="00CA5C05" w:rsidRPr="00FA0752" w:rsidTr="00DD3539">
        <w:trPr>
          <w:trHeight w:val="312"/>
        </w:trPr>
        <w:tc>
          <w:tcPr>
            <w:tcW w:w="56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C05" w:rsidRPr="00FA0752" w:rsidRDefault="00CA5C05" w:rsidP="00DD3539">
            <w:pPr>
              <w:ind w:firstLine="0"/>
              <w:jc w:val="center"/>
              <w:rPr>
                <w:rFonts w:eastAsia="Calibri"/>
                <w:lang w:eastAsia="ru-RU"/>
              </w:rPr>
            </w:pPr>
            <w:r>
              <w:rPr>
                <w:lang w:eastAsia="ru-RU"/>
              </w:rPr>
              <w:t>УТВЕРЖДАЮ</w:t>
            </w:r>
          </w:p>
        </w:tc>
      </w:tr>
      <w:tr w:rsidR="00CA5C05" w:rsidRPr="00FA0752" w:rsidTr="00DD3539">
        <w:trPr>
          <w:trHeight w:val="230"/>
        </w:trPr>
        <w:tc>
          <w:tcPr>
            <w:tcW w:w="56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C05" w:rsidRDefault="00CA5C05" w:rsidP="00DD3539">
            <w:pPr>
              <w:ind w:firstLine="0"/>
              <w:jc w:val="center"/>
              <w:rPr>
                <w:bCs/>
              </w:rPr>
            </w:pPr>
            <w:r w:rsidRPr="00B60C61">
              <w:rPr>
                <w:bCs/>
              </w:rPr>
              <w:t>Глава</w:t>
            </w:r>
          </w:p>
          <w:p w:rsidR="00CA5C05" w:rsidRPr="00FA0752" w:rsidRDefault="00CA5C05" w:rsidP="00DD3539">
            <w:pPr>
              <w:ind w:firstLine="0"/>
              <w:jc w:val="center"/>
              <w:rPr>
                <w:rFonts w:eastAsia="Calibri"/>
                <w:lang w:eastAsia="ru-RU"/>
              </w:rPr>
            </w:pPr>
            <w:r w:rsidRPr="00763EC1">
              <w:rPr>
                <w:bCs/>
                <w:kern w:val="20"/>
              </w:rPr>
              <w:t>Орловского района</w:t>
            </w:r>
          </w:p>
        </w:tc>
      </w:tr>
      <w:tr w:rsidR="00CA5C05" w:rsidRPr="00FA0752" w:rsidTr="00DD3539">
        <w:trPr>
          <w:trHeight w:val="472"/>
        </w:trPr>
        <w:tc>
          <w:tcPr>
            <w:tcW w:w="56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C05" w:rsidRPr="00FA0752" w:rsidRDefault="00CA5C05" w:rsidP="00DD3539">
            <w:pPr>
              <w:ind w:firstLine="0"/>
              <w:jc w:val="center"/>
              <w:rPr>
                <w:rFonts w:eastAsia="Calibri"/>
                <w:lang w:eastAsia="ru-RU"/>
              </w:rPr>
            </w:pPr>
            <w:r>
              <w:t xml:space="preserve">  __________</w:t>
            </w:r>
            <w:r w:rsidRPr="0080427C">
              <w:rPr>
                <w:bCs/>
                <w:iCs/>
                <w:color w:val="00000A"/>
                <w:kern w:val="1"/>
                <w:lang w:eastAsia="ar-SA"/>
              </w:rPr>
              <w:t xml:space="preserve"> </w:t>
            </w:r>
            <w:r w:rsidRPr="00763EC1">
              <w:rPr>
                <w:rFonts w:eastAsia="Calibri"/>
              </w:rPr>
              <w:t xml:space="preserve"> Ю.П.</w:t>
            </w:r>
            <w:r w:rsidRPr="00763EC1">
              <w:rPr>
                <w:kern w:val="20"/>
              </w:rPr>
              <w:t xml:space="preserve"> </w:t>
            </w:r>
            <w:proofErr w:type="spellStart"/>
            <w:r w:rsidRPr="00763EC1">
              <w:rPr>
                <w:kern w:val="20"/>
              </w:rPr>
              <w:t>Лопатько</w:t>
            </w:r>
            <w:proofErr w:type="spellEnd"/>
          </w:p>
        </w:tc>
      </w:tr>
      <w:tr w:rsidR="00CA5C05" w:rsidRPr="00FA0752" w:rsidTr="00DD3539">
        <w:trPr>
          <w:trHeight w:val="288"/>
        </w:trPr>
        <w:tc>
          <w:tcPr>
            <w:tcW w:w="5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A5C05" w:rsidRPr="00FA0752" w:rsidRDefault="00CA5C05" w:rsidP="00DD3539">
            <w:pPr>
              <w:ind w:firstLine="0"/>
              <w:jc w:val="center"/>
              <w:rPr>
                <w:rFonts w:eastAsia="Calibri"/>
                <w:lang w:eastAsia="ru-RU"/>
              </w:rPr>
            </w:pPr>
            <w:r>
              <w:rPr>
                <w:lang w:eastAsia="ru-RU"/>
              </w:rPr>
              <w:t>«___»______________201_г.</w:t>
            </w:r>
          </w:p>
        </w:tc>
      </w:tr>
    </w:tbl>
    <w:p w:rsidR="00EE7B00" w:rsidRPr="00EE7B00" w:rsidRDefault="00EE7B00" w:rsidP="00EE7B00">
      <w:pPr>
        <w:ind w:firstLine="0"/>
        <w:jc w:val="left"/>
        <w:rPr>
          <w:kern w:val="20"/>
          <w:szCs w:val="20"/>
          <w:lang w:eastAsia="ru-RU"/>
        </w:rPr>
      </w:pPr>
    </w:p>
    <w:p w:rsidR="00EE7B00" w:rsidRPr="00EE7B00" w:rsidRDefault="00EE7B00" w:rsidP="00EE7B00">
      <w:pPr>
        <w:ind w:firstLine="0"/>
        <w:jc w:val="left"/>
        <w:rPr>
          <w:kern w:val="20"/>
          <w:szCs w:val="20"/>
          <w:lang w:eastAsia="ru-RU"/>
        </w:rPr>
      </w:pPr>
    </w:p>
    <w:p w:rsidR="00EE7B00" w:rsidRPr="00EE7B00" w:rsidRDefault="00EE7B00" w:rsidP="00EE7B00">
      <w:pPr>
        <w:ind w:firstLine="0"/>
        <w:jc w:val="left"/>
        <w:rPr>
          <w:kern w:val="20"/>
          <w:szCs w:val="20"/>
          <w:lang w:eastAsia="ru-RU"/>
        </w:rPr>
      </w:pPr>
    </w:p>
    <w:p w:rsidR="00EE7B00" w:rsidRPr="00EE7B00" w:rsidRDefault="00EE7B00" w:rsidP="00EE7B00">
      <w:pPr>
        <w:ind w:firstLine="0"/>
        <w:jc w:val="left"/>
        <w:rPr>
          <w:kern w:val="20"/>
          <w:szCs w:val="20"/>
          <w:lang w:eastAsia="ru-RU"/>
        </w:rPr>
      </w:pPr>
    </w:p>
    <w:p w:rsidR="00EE7B00" w:rsidRPr="00EE7B00" w:rsidRDefault="00EE7B00" w:rsidP="00EE7B00">
      <w:pPr>
        <w:ind w:firstLine="0"/>
        <w:jc w:val="left"/>
        <w:rPr>
          <w:kern w:val="20"/>
          <w:szCs w:val="20"/>
          <w:lang w:eastAsia="ru-RU"/>
        </w:rPr>
      </w:pPr>
    </w:p>
    <w:p w:rsidR="00EE7B00" w:rsidRPr="00EE7B00" w:rsidRDefault="00EE7B00" w:rsidP="00EE7B00">
      <w:pPr>
        <w:ind w:firstLine="0"/>
        <w:jc w:val="left"/>
        <w:rPr>
          <w:kern w:val="20"/>
          <w:szCs w:val="20"/>
          <w:lang w:eastAsia="ru-RU"/>
        </w:rPr>
      </w:pPr>
    </w:p>
    <w:p w:rsidR="00EE7B00" w:rsidRPr="00EE7B00" w:rsidRDefault="00EE7B00" w:rsidP="00EE7B00">
      <w:pPr>
        <w:rPr>
          <w:vanish/>
        </w:rPr>
      </w:pPr>
    </w:p>
    <w:p w:rsidR="00EE7B00" w:rsidRPr="00EE7B00" w:rsidRDefault="00EE7B00" w:rsidP="00EE7B00">
      <w:pPr>
        <w:ind w:firstLine="0"/>
        <w:jc w:val="center"/>
        <w:rPr>
          <w:rFonts w:ascii="Calibri" w:hAnsi="Calibri" w:cs="Calibri"/>
          <w:b/>
          <w:sz w:val="24"/>
          <w:szCs w:val="24"/>
        </w:rPr>
      </w:pPr>
    </w:p>
    <w:p w:rsidR="00C85141" w:rsidRDefault="00C85141" w:rsidP="00CA231E">
      <w:pPr>
        <w:jc w:val="center"/>
        <w:rPr>
          <w:sz w:val="24"/>
          <w:szCs w:val="24"/>
        </w:rPr>
      </w:pPr>
    </w:p>
    <w:p w:rsidR="00FB09A1" w:rsidRDefault="00FB09A1" w:rsidP="00CA231E">
      <w:pPr>
        <w:jc w:val="center"/>
        <w:rPr>
          <w:sz w:val="24"/>
          <w:szCs w:val="24"/>
        </w:rPr>
      </w:pPr>
    </w:p>
    <w:p w:rsidR="00FB09A1" w:rsidRDefault="00FB09A1" w:rsidP="00CA231E">
      <w:pPr>
        <w:jc w:val="center"/>
        <w:rPr>
          <w:sz w:val="24"/>
          <w:szCs w:val="24"/>
        </w:rPr>
      </w:pPr>
    </w:p>
    <w:p w:rsidR="00FB09A1" w:rsidRDefault="00FB09A1" w:rsidP="00CA231E">
      <w:pPr>
        <w:jc w:val="center"/>
        <w:rPr>
          <w:sz w:val="24"/>
          <w:szCs w:val="24"/>
        </w:rPr>
      </w:pPr>
    </w:p>
    <w:p w:rsidR="00FB09A1" w:rsidRDefault="00FB09A1" w:rsidP="00CA231E">
      <w:pPr>
        <w:jc w:val="center"/>
        <w:rPr>
          <w:sz w:val="24"/>
          <w:szCs w:val="24"/>
        </w:rPr>
      </w:pPr>
    </w:p>
    <w:p w:rsidR="00FB09A1" w:rsidRDefault="00FB09A1" w:rsidP="00CA231E">
      <w:pPr>
        <w:jc w:val="center"/>
        <w:rPr>
          <w:sz w:val="24"/>
          <w:szCs w:val="24"/>
        </w:rPr>
      </w:pPr>
    </w:p>
    <w:p w:rsidR="00FB09A1" w:rsidRDefault="00FB09A1" w:rsidP="00CA231E">
      <w:pPr>
        <w:jc w:val="center"/>
        <w:rPr>
          <w:sz w:val="24"/>
          <w:szCs w:val="24"/>
        </w:rPr>
      </w:pPr>
    </w:p>
    <w:p w:rsidR="00176D26" w:rsidRDefault="00176D26" w:rsidP="00CA231E">
      <w:pPr>
        <w:jc w:val="center"/>
        <w:rPr>
          <w:sz w:val="24"/>
          <w:szCs w:val="24"/>
        </w:rPr>
      </w:pPr>
    </w:p>
    <w:p w:rsidR="00FB09A1" w:rsidRDefault="00FB09A1" w:rsidP="00CA231E">
      <w:pPr>
        <w:jc w:val="center"/>
        <w:rPr>
          <w:sz w:val="24"/>
          <w:szCs w:val="24"/>
        </w:rPr>
      </w:pPr>
    </w:p>
    <w:p w:rsidR="00FB09A1" w:rsidRDefault="00FB09A1" w:rsidP="00CA231E">
      <w:pPr>
        <w:jc w:val="center"/>
        <w:rPr>
          <w:sz w:val="24"/>
          <w:szCs w:val="24"/>
        </w:rPr>
      </w:pPr>
    </w:p>
    <w:p w:rsidR="00C85141" w:rsidRDefault="00C85141" w:rsidP="00CA231E">
      <w:pPr>
        <w:jc w:val="center"/>
        <w:rPr>
          <w:sz w:val="24"/>
          <w:szCs w:val="24"/>
        </w:rPr>
      </w:pPr>
    </w:p>
    <w:p w:rsidR="00D1336E" w:rsidRDefault="00D1336E" w:rsidP="00CA231E">
      <w:pPr>
        <w:jc w:val="center"/>
        <w:rPr>
          <w:sz w:val="24"/>
          <w:szCs w:val="24"/>
        </w:rPr>
      </w:pPr>
    </w:p>
    <w:p w:rsidR="00D1336E" w:rsidRPr="00987546" w:rsidRDefault="00D1336E" w:rsidP="00CA231E">
      <w:pPr>
        <w:jc w:val="center"/>
        <w:rPr>
          <w:sz w:val="24"/>
          <w:szCs w:val="24"/>
        </w:rPr>
      </w:pPr>
    </w:p>
    <w:p w:rsidR="00CA231E" w:rsidRPr="00E4710F" w:rsidRDefault="00CA231E" w:rsidP="00CA231E">
      <w:pPr>
        <w:jc w:val="center"/>
        <w:rPr>
          <w:color w:val="FF0000"/>
          <w:sz w:val="24"/>
          <w:szCs w:val="24"/>
        </w:rPr>
      </w:pPr>
    </w:p>
    <w:p w:rsidR="00CA231E" w:rsidRPr="00570D69" w:rsidRDefault="00CA231E" w:rsidP="00FB09A1">
      <w:pPr>
        <w:jc w:val="center"/>
        <w:rPr>
          <w:b/>
        </w:rPr>
      </w:pPr>
      <w:r w:rsidRPr="00570D69">
        <w:rPr>
          <w:b/>
        </w:rPr>
        <w:t>ПЕРЕЧЕНЬ</w:t>
      </w:r>
    </w:p>
    <w:p w:rsidR="005E43D8" w:rsidRPr="003E6C52" w:rsidRDefault="00CA231E" w:rsidP="00FB09A1">
      <w:pPr>
        <w:jc w:val="center"/>
        <w:rPr>
          <w:b/>
        </w:rPr>
      </w:pPr>
      <w:r w:rsidRPr="003E6C52">
        <w:rPr>
          <w:b/>
        </w:rPr>
        <w:t>документов, содержащих сведения</w:t>
      </w:r>
    </w:p>
    <w:p w:rsidR="005E43D8" w:rsidRPr="003E6C52" w:rsidRDefault="00CA231E" w:rsidP="00FB09A1">
      <w:pPr>
        <w:jc w:val="center"/>
        <w:rPr>
          <w:b/>
        </w:rPr>
      </w:pPr>
      <w:r w:rsidRPr="003E6C52">
        <w:rPr>
          <w:b/>
        </w:rPr>
        <w:t xml:space="preserve">персональных данных </w:t>
      </w:r>
      <w:r w:rsidR="00CE355C">
        <w:rPr>
          <w:b/>
        </w:rPr>
        <w:t>обрабатываемых</w:t>
      </w:r>
    </w:p>
    <w:p w:rsidR="00CA231E" w:rsidRDefault="000934CF" w:rsidP="00FB09A1">
      <w:pPr>
        <w:shd w:val="clear" w:color="auto" w:fill="FFFFFF"/>
        <w:ind w:right="-2"/>
        <w:jc w:val="center"/>
        <w:rPr>
          <w:b/>
        </w:rPr>
      </w:pPr>
      <w:r w:rsidRPr="000934CF">
        <w:rPr>
          <w:b/>
        </w:rPr>
        <w:t>в</w:t>
      </w:r>
      <w:r w:rsidR="00166422">
        <w:rPr>
          <w:b/>
        </w:rPr>
        <w:t xml:space="preserve"> </w:t>
      </w:r>
      <w:r w:rsidR="00F35751">
        <w:rPr>
          <w:b/>
        </w:rPr>
        <w:t xml:space="preserve">Администрации </w:t>
      </w:r>
      <w:r w:rsidR="00CA5C05">
        <w:rPr>
          <w:b/>
        </w:rPr>
        <w:t>Орловского</w:t>
      </w:r>
      <w:r w:rsidR="00F35751">
        <w:rPr>
          <w:b/>
        </w:rPr>
        <w:t xml:space="preserve"> района</w:t>
      </w:r>
    </w:p>
    <w:p w:rsidR="00FB0EEA" w:rsidRDefault="00FB0EEA" w:rsidP="00FB09A1">
      <w:pPr>
        <w:shd w:val="clear" w:color="auto" w:fill="FFFFFF"/>
        <w:ind w:right="-2"/>
        <w:jc w:val="center"/>
        <w:rPr>
          <w:b/>
          <w:sz w:val="24"/>
          <w:szCs w:val="24"/>
        </w:rPr>
      </w:pPr>
    </w:p>
    <w:p w:rsidR="00CA231E" w:rsidRDefault="00CA231E" w:rsidP="00CA231E">
      <w:pPr>
        <w:jc w:val="center"/>
        <w:rPr>
          <w:b/>
          <w:sz w:val="24"/>
          <w:szCs w:val="24"/>
        </w:rPr>
      </w:pPr>
    </w:p>
    <w:p w:rsidR="00CA231E" w:rsidRDefault="00CA231E" w:rsidP="00CA231E">
      <w:pPr>
        <w:jc w:val="center"/>
        <w:rPr>
          <w:b/>
          <w:sz w:val="24"/>
          <w:szCs w:val="24"/>
        </w:rPr>
      </w:pPr>
    </w:p>
    <w:p w:rsidR="00CA231E" w:rsidRDefault="00CA231E" w:rsidP="00CA231E">
      <w:pPr>
        <w:jc w:val="center"/>
        <w:rPr>
          <w:b/>
          <w:sz w:val="24"/>
          <w:szCs w:val="24"/>
        </w:rPr>
      </w:pPr>
    </w:p>
    <w:p w:rsidR="00CA231E" w:rsidRDefault="00CA231E" w:rsidP="00CA231E">
      <w:pPr>
        <w:jc w:val="center"/>
        <w:rPr>
          <w:b/>
          <w:sz w:val="24"/>
          <w:szCs w:val="24"/>
        </w:rPr>
      </w:pPr>
    </w:p>
    <w:p w:rsidR="00CA231E" w:rsidRDefault="00CA231E" w:rsidP="00CA231E">
      <w:pPr>
        <w:jc w:val="center"/>
        <w:rPr>
          <w:b/>
          <w:sz w:val="24"/>
          <w:szCs w:val="24"/>
        </w:rPr>
      </w:pPr>
    </w:p>
    <w:p w:rsidR="00CA231E" w:rsidRPr="00987546" w:rsidRDefault="00CA231E" w:rsidP="00CA231E">
      <w:pPr>
        <w:jc w:val="center"/>
        <w:rPr>
          <w:b/>
          <w:sz w:val="24"/>
          <w:szCs w:val="24"/>
        </w:rPr>
      </w:pPr>
    </w:p>
    <w:p w:rsidR="00CA231E" w:rsidRDefault="00CA231E" w:rsidP="00CA231E">
      <w:pPr>
        <w:jc w:val="center"/>
        <w:rPr>
          <w:b/>
          <w:sz w:val="24"/>
          <w:szCs w:val="24"/>
        </w:rPr>
      </w:pPr>
    </w:p>
    <w:p w:rsidR="00EE7B00" w:rsidRPr="00987546" w:rsidRDefault="00EE7B00" w:rsidP="00CA231E">
      <w:pPr>
        <w:jc w:val="center"/>
        <w:rPr>
          <w:b/>
          <w:sz w:val="24"/>
          <w:szCs w:val="24"/>
        </w:rPr>
      </w:pPr>
    </w:p>
    <w:p w:rsidR="00CA231E" w:rsidRPr="00987546" w:rsidRDefault="00CA231E" w:rsidP="00CA231E">
      <w:pPr>
        <w:jc w:val="center"/>
        <w:rPr>
          <w:b/>
          <w:sz w:val="24"/>
          <w:szCs w:val="24"/>
        </w:rPr>
      </w:pPr>
    </w:p>
    <w:p w:rsidR="00CA231E" w:rsidRPr="00987546" w:rsidRDefault="00CA231E" w:rsidP="00CA231E">
      <w:pPr>
        <w:jc w:val="center"/>
        <w:rPr>
          <w:b/>
          <w:sz w:val="24"/>
          <w:szCs w:val="24"/>
        </w:rPr>
      </w:pPr>
    </w:p>
    <w:p w:rsidR="00CA231E" w:rsidRDefault="00CA231E" w:rsidP="00CA231E">
      <w:pPr>
        <w:jc w:val="center"/>
        <w:rPr>
          <w:b/>
          <w:sz w:val="24"/>
          <w:szCs w:val="24"/>
        </w:rPr>
      </w:pPr>
    </w:p>
    <w:p w:rsidR="00176D26" w:rsidRDefault="00176D26" w:rsidP="00CA231E">
      <w:pPr>
        <w:jc w:val="center"/>
        <w:rPr>
          <w:b/>
          <w:sz w:val="24"/>
          <w:szCs w:val="24"/>
        </w:rPr>
      </w:pPr>
    </w:p>
    <w:p w:rsidR="00176D26" w:rsidRDefault="00176D26" w:rsidP="00CA231E">
      <w:pPr>
        <w:jc w:val="center"/>
        <w:rPr>
          <w:b/>
          <w:sz w:val="24"/>
          <w:szCs w:val="24"/>
        </w:rPr>
      </w:pPr>
    </w:p>
    <w:p w:rsidR="00176D26" w:rsidRDefault="00176D26" w:rsidP="00CA231E">
      <w:pPr>
        <w:jc w:val="center"/>
        <w:rPr>
          <w:b/>
          <w:sz w:val="24"/>
          <w:szCs w:val="24"/>
        </w:rPr>
      </w:pPr>
    </w:p>
    <w:p w:rsidR="00176D26" w:rsidRDefault="00176D26" w:rsidP="00CA231E">
      <w:pPr>
        <w:jc w:val="center"/>
        <w:rPr>
          <w:b/>
          <w:sz w:val="24"/>
          <w:szCs w:val="24"/>
        </w:rPr>
      </w:pPr>
    </w:p>
    <w:p w:rsidR="00D1336E" w:rsidRDefault="00D1336E" w:rsidP="00CA231E">
      <w:pPr>
        <w:jc w:val="center"/>
        <w:rPr>
          <w:b/>
          <w:sz w:val="24"/>
          <w:szCs w:val="24"/>
        </w:rPr>
      </w:pPr>
    </w:p>
    <w:p w:rsidR="00D1336E" w:rsidRDefault="00D1336E" w:rsidP="00CA231E">
      <w:pPr>
        <w:jc w:val="center"/>
        <w:rPr>
          <w:b/>
          <w:sz w:val="24"/>
          <w:szCs w:val="24"/>
        </w:rPr>
      </w:pPr>
    </w:p>
    <w:p w:rsidR="00D1336E" w:rsidRDefault="00D1336E" w:rsidP="00CA231E">
      <w:pPr>
        <w:jc w:val="center"/>
        <w:rPr>
          <w:b/>
          <w:sz w:val="24"/>
          <w:szCs w:val="24"/>
        </w:rPr>
      </w:pPr>
    </w:p>
    <w:p w:rsidR="00D1336E" w:rsidRDefault="00D1336E" w:rsidP="00CA231E">
      <w:pPr>
        <w:jc w:val="center"/>
        <w:rPr>
          <w:b/>
          <w:sz w:val="24"/>
          <w:szCs w:val="24"/>
        </w:rPr>
      </w:pPr>
    </w:p>
    <w:p w:rsidR="00CA231E" w:rsidRDefault="00CA231E" w:rsidP="00CA231E">
      <w:pPr>
        <w:jc w:val="center"/>
        <w:rPr>
          <w:b/>
          <w:sz w:val="24"/>
          <w:szCs w:val="24"/>
        </w:rPr>
      </w:pPr>
    </w:p>
    <w:p w:rsidR="00D1336E" w:rsidRDefault="00D1336E" w:rsidP="00CA231E">
      <w:pPr>
        <w:jc w:val="center"/>
        <w:rPr>
          <w:b/>
          <w:sz w:val="24"/>
          <w:szCs w:val="24"/>
        </w:rPr>
      </w:pPr>
    </w:p>
    <w:p w:rsidR="00C85141" w:rsidRDefault="00C85141" w:rsidP="00CA231E">
      <w:pPr>
        <w:jc w:val="center"/>
        <w:rPr>
          <w:b/>
          <w:sz w:val="24"/>
          <w:szCs w:val="24"/>
        </w:rPr>
      </w:pPr>
    </w:p>
    <w:p w:rsidR="00D0236E" w:rsidRDefault="00D0236E" w:rsidP="00784BEC">
      <w:pPr>
        <w:ind w:firstLine="0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0236E" w:rsidRPr="00F625E6" w:rsidTr="00E94312">
        <w:tc>
          <w:tcPr>
            <w:tcW w:w="3190" w:type="dxa"/>
          </w:tcPr>
          <w:p w:rsidR="00D0236E" w:rsidRPr="00F625E6" w:rsidRDefault="00D0236E" w:rsidP="00E94312">
            <w:pPr>
              <w:spacing w:after="225"/>
              <w:jc w:val="center"/>
              <w:rPr>
                <w:b/>
                <w:sz w:val="24"/>
                <w:szCs w:val="24"/>
              </w:rPr>
            </w:pPr>
            <w:r w:rsidRPr="00F625E6">
              <w:rPr>
                <w:b/>
                <w:sz w:val="24"/>
                <w:szCs w:val="24"/>
              </w:rPr>
              <w:lastRenderedPageBreak/>
              <w:t>Процесс</w:t>
            </w:r>
          </w:p>
        </w:tc>
        <w:tc>
          <w:tcPr>
            <w:tcW w:w="3190" w:type="dxa"/>
          </w:tcPr>
          <w:p w:rsidR="00D0236E" w:rsidRPr="00F625E6" w:rsidRDefault="00D0236E" w:rsidP="00E94312">
            <w:pPr>
              <w:spacing w:after="225"/>
              <w:jc w:val="center"/>
              <w:rPr>
                <w:b/>
                <w:sz w:val="24"/>
                <w:szCs w:val="24"/>
              </w:rPr>
            </w:pPr>
            <w:r w:rsidRPr="00F625E6">
              <w:rPr>
                <w:b/>
                <w:sz w:val="24"/>
                <w:szCs w:val="24"/>
              </w:rPr>
              <w:t>Документы</w:t>
            </w:r>
          </w:p>
        </w:tc>
        <w:tc>
          <w:tcPr>
            <w:tcW w:w="3191" w:type="dxa"/>
          </w:tcPr>
          <w:p w:rsidR="00D0236E" w:rsidRPr="00F625E6" w:rsidRDefault="00D0236E" w:rsidP="00E94312">
            <w:pPr>
              <w:spacing w:after="225"/>
              <w:jc w:val="center"/>
              <w:rPr>
                <w:b/>
                <w:sz w:val="24"/>
                <w:szCs w:val="24"/>
              </w:rPr>
            </w:pPr>
            <w:r w:rsidRPr="00F625E6">
              <w:rPr>
                <w:b/>
                <w:sz w:val="24"/>
                <w:szCs w:val="24"/>
              </w:rPr>
              <w:t>Формат</w:t>
            </w:r>
          </w:p>
        </w:tc>
      </w:tr>
      <w:tr w:rsidR="00D0236E" w:rsidRPr="00F625E6" w:rsidTr="00E94312">
        <w:tc>
          <w:tcPr>
            <w:tcW w:w="3190" w:type="dxa"/>
            <w:tcBorders>
              <w:bottom w:val="single" w:sz="4" w:space="0" w:color="000000"/>
            </w:tcBorders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Подбор персонала</w:t>
            </w:r>
          </w:p>
        </w:tc>
        <w:tc>
          <w:tcPr>
            <w:tcW w:w="3190" w:type="dxa"/>
          </w:tcPr>
          <w:p w:rsidR="00D0236E" w:rsidRPr="00F625E6" w:rsidRDefault="00D0236E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Резюме (данные об образовании, профессиональной деятельности)</w:t>
            </w:r>
          </w:p>
        </w:tc>
        <w:tc>
          <w:tcPr>
            <w:tcW w:w="3191" w:type="dxa"/>
          </w:tcPr>
          <w:p w:rsidR="00D0236E" w:rsidRPr="00F625E6" w:rsidRDefault="00D0236E" w:rsidP="00E94312">
            <w:pPr>
              <w:spacing w:after="225"/>
              <w:ind w:firstLine="0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 xml:space="preserve">Бумажный, </w:t>
            </w:r>
            <w:r w:rsidRPr="00F625E6">
              <w:rPr>
                <w:sz w:val="24"/>
                <w:szCs w:val="24"/>
                <w:lang w:val="en-US"/>
              </w:rPr>
              <w:t xml:space="preserve">   </w:t>
            </w:r>
            <w:r w:rsidRPr="00F625E6">
              <w:rPr>
                <w:sz w:val="24"/>
                <w:szCs w:val="24"/>
              </w:rPr>
              <w:t>электронный</w:t>
            </w:r>
          </w:p>
        </w:tc>
      </w:tr>
      <w:tr w:rsidR="00D0236E" w:rsidRPr="00F625E6" w:rsidTr="00227E54">
        <w:trPr>
          <w:trHeight w:val="3705"/>
        </w:trPr>
        <w:tc>
          <w:tcPr>
            <w:tcW w:w="3190" w:type="dxa"/>
            <w:vMerge w:val="restart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Оформление трудовых отношений</w:t>
            </w:r>
          </w:p>
        </w:tc>
        <w:tc>
          <w:tcPr>
            <w:tcW w:w="3190" w:type="dxa"/>
          </w:tcPr>
          <w:p w:rsidR="00D0236E" w:rsidRPr="00F625E6" w:rsidRDefault="00D0236E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 xml:space="preserve">Оригиналы документов, копии документов: паспортные данные, ИНН, </w:t>
            </w:r>
            <w:r w:rsidR="003B147E">
              <w:rPr>
                <w:sz w:val="24"/>
                <w:szCs w:val="24"/>
              </w:rPr>
              <w:t>СНИЛС</w:t>
            </w:r>
            <w:r w:rsidRPr="00F625E6">
              <w:rPr>
                <w:sz w:val="24"/>
                <w:szCs w:val="24"/>
              </w:rPr>
              <w:t>, данные об образовании, состав семьи, данные о родственниках (свидетельство о браке, свидетельство о рождении);</w:t>
            </w:r>
          </w:p>
          <w:p w:rsidR="00D0236E" w:rsidRPr="00F625E6" w:rsidRDefault="00D0236E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Сведения о трудовом стаже, метах работы;</w:t>
            </w:r>
          </w:p>
          <w:p w:rsidR="00D0236E" w:rsidRPr="00F625E6" w:rsidRDefault="00D0236E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Данные об окладе</w:t>
            </w:r>
          </w:p>
        </w:tc>
        <w:tc>
          <w:tcPr>
            <w:tcW w:w="3191" w:type="dxa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Бумажный, электронный</w:t>
            </w:r>
          </w:p>
        </w:tc>
      </w:tr>
      <w:tr w:rsidR="00D0236E" w:rsidRPr="00F625E6" w:rsidTr="00E94312">
        <w:trPr>
          <w:trHeight w:val="1125"/>
        </w:trPr>
        <w:tc>
          <w:tcPr>
            <w:tcW w:w="3190" w:type="dxa"/>
            <w:vMerge/>
            <w:tcBorders>
              <w:bottom w:val="single" w:sz="4" w:space="0" w:color="auto"/>
            </w:tcBorders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D0236E" w:rsidRPr="00F625E6" w:rsidRDefault="00D0236E" w:rsidP="00C90197">
            <w:pPr>
              <w:spacing w:after="225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625E6">
              <w:rPr>
                <w:sz w:val="24"/>
                <w:szCs w:val="24"/>
              </w:rPr>
              <w:t>Данные первичного медицинского осмотра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Бумажный</w:t>
            </w:r>
          </w:p>
        </w:tc>
      </w:tr>
      <w:tr w:rsidR="00D0236E" w:rsidRPr="00F625E6" w:rsidTr="00E94312">
        <w:tc>
          <w:tcPr>
            <w:tcW w:w="3190" w:type="dxa"/>
            <w:tcBorders>
              <w:top w:val="single" w:sz="4" w:space="0" w:color="auto"/>
            </w:tcBorders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Перевод сотрудника</w:t>
            </w:r>
          </w:p>
          <w:p w:rsidR="00D0236E" w:rsidRPr="00F625E6" w:rsidRDefault="00D0236E" w:rsidP="00E94312">
            <w:pPr>
              <w:spacing w:after="225"/>
              <w:jc w:val="left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D0236E" w:rsidRPr="00F625E6" w:rsidRDefault="00D0236E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Данные о должностном окладе</w:t>
            </w:r>
          </w:p>
        </w:tc>
        <w:tc>
          <w:tcPr>
            <w:tcW w:w="3191" w:type="dxa"/>
          </w:tcPr>
          <w:p w:rsidR="00D0236E" w:rsidRPr="00F625E6" w:rsidRDefault="00D0236E" w:rsidP="00E94312">
            <w:pPr>
              <w:spacing w:after="225"/>
              <w:ind w:firstLine="0"/>
              <w:rPr>
                <w:sz w:val="24"/>
                <w:szCs w:val="24"/>
                <w:lang w:val="en-US"/>
              </w:rPr>
            </w:pPr>
            <w:r w:rsidRPr="00F625E6">
              <w:rPr>
                <w:sz w:val="24"/>
                <w:szCs w:val="24"/>
              </w:rPr>
              <w:t xml:space="preserve">Бумажный, </w:t>
            </w:r>
            <w:r w:rsidRPr="00F625E6">
              <w:rPr>
                <w:sz w:val="24"/>
                <w:szCs w:val="24"/>
                <w:lang w:val="en-US"/>
              </w:rPr>
              <w:t xml:space="preserve">   </w:t>
            </w:r>
            <w:r w:rsidRPr="00F625E6">
              <w:rPr>
                <w:sz w:val="24"/>
                <w:szCs w:val="24"/>
              </w:rPr>
              <w:t>электронный</w:t>
            </w:r>
          </w:p>
        </w:tc>
      </w:tr>
      <w:tr w:rsidR="00D0236E" w:rsidRPr="00F625E6" w:rsidTr="00E94312">
        <w:tc>
          <w:tcPr>
            <w:tcW w:w="3190" w:type="dxa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Увольнение сотрудника</w:t>
            </w:r>
          </w:p>
        </w:tc>
        <w:tc>
          <w:tcPr>
            <w:tcW w:w="3190" w:type="dxa"/>
          </w:tcPr>
          <w:p w:rsidR="00D0236E" w:rsidRPr="00F625E6" w:rsidRDefault="00D0236E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3191" w:type="dxa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 xml:space="preserve">Бумажный, </w:t>
            </w:r>
            <w:r w:rsidRPr="00F625E6">
              <w:rPr>
                <w:sz w:val="24"/>
                <w:szCs w:val="24"/>
                <w:lang w:val="en-US"/>
              </w:rPr>
              <w:t xml:space="preserve">   </w:t>
            </w:r>
            <w:r w:rsidRPr="00F625E6">
              <w:rPr>
                <w:sz w:val="24"/>
                <w:szCs w:val="24"/>
              </w:rPr>
              <w:t>электронный</w:t>
            </w:r>
          </w:p>
        </w:tc>
      </w:tr>
      <w:tr w:rsidR="00D0236E" w:rsidRPr="00F625E6" w:rsidTr="00E94312">
        <w:tc>
          <w:tcPr>
            <w:tcW w:w="3190" w:type="dxa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Аттестация сотрудника</w:t>
            </w:r>
          </w:p>
        </w:tc>
        <w:tc>
          <w:tcPr>
            <w:tcW w:w="3190" w:type="dxa"/>
          </w:tcPr>
          <w:p w:rsidR="00D0236E" w:rsidRPr="00F625E6" w:rsidRDefault="00D0236E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Данные о результатах аттестации</w:t>
            </w:r>
          </w:p>
        </w:tc>
        <w:tc>
          <w:tcPr>
            <w:tcW w:w="3191" w:type="dxa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Бумажный, электронный</w:t>
            </w:r>
          </w:p>
        </w:tc>
      </w:tr>
      <w:tr w:rsidR="00D0236E" w:rsidRPr="00F625E6" w:rsidTr="00E94312">
        <w:tc>
          <w:tcPr>
            <w:tcW w:w="3190" w:type="dxa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Обучение сотрудника</w:t>
            </w:r>
          </w:p>
        </w:tc>
        <w:tc>
          <w:tcPr>
            <w:tcW w:w="3190" w:type="dxa"/>
          </w:tcPr>
          <w:p w:rsidR="00D0236E" w:rsidRPr="00F625E6" w:rsidRDefault="00D0236E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Данные передаваемые во внешние учебные центры: паспортные данные, данные об образовании</w:t>
            </w:r>
          </w:p>
        </w:tc>
        <w:tc>
          <w:tcPr>
            <w:tcW w:w="3191" w:type="dxa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 xml:space="preserve">Бумажный, </w:t>
            </w:r>
            <w:r w:rsidRPr="00F625E6">
              <w:rPr>
                <w:sz w:val="24"/>
                <w:szCs w:val="24"/>
                <w:lang w:val="en-US"/>
              </w:rPr>
              <w:t xml:space="preserve">   </w:t>
            </w:r>
            <w:r w:rsidRPr="00F625E6">
              <w:rPr>
                <w:sz w:val="24"/>
                <w:szCs w:val="24"/>
              </w:rPr>
              <w:t>электронный</w:t>
            </w:r>
          </w:p>
        </w:tc>
      </w:tr>
      <w:tr w:rsidR="00D0236E" w:rsidRPr="00F625E6" w:rsidTr="00E94312">
        <w:tc>
          <w:tcPr>
            <w:tcW w:w="3190" w:type="dxa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 xml:space="preserve">Пенсионный фонд РФ </w:t>
            </w:r>
          </w:p>
        </w:tc>
        <w:tc>
          <w:tcPr>
            <w:tcW w:w="3190" w:type="dxa"/>
          </w:tcPr>
          <w:p w:rsidR="00D0236E" w:rsidRPr="00F625E6" w:rsidRDefault="00D0236E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 xml:space="preserve">Копии документов, если </w:t>
            </w:r>
            <w:r w:rsidR="003B147E">
              <w:rPr>
                <w:sz w:val="24"/>
                <w:szCs w:val="24"/>
              </w:rPr>
              <w:t>СНИЛС</w:t>
            </w:r>
            <w:r w:rsidRPr="00F625E6">
              <w:rPr>
                <w:sz w:val="24"/>
                <w:szCs w:val="24"/>
              </w:rPr>
              <w:t xml:space="preserve"> оформляется впервые: паспортные данные</w:t>
            </w:r>
          </w:p>
          <w:p w:rsidR="00D0236E" w:rsidRPr="00F625E6" w:rsidRDefault="00D0236E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 xml:space="preserve">Замена ПФР: паспортные данные, </w:t>
            </w:r>
            <w:r w:rsidR="003B147E">
              <w:rPr>
                <w:sz w:val="24"/>
                <w:szCs w:val="24"/>
              </w:rPr>
              <w:t>СНИЛС</w:t>
            </w:r>
            <w:r w:rsidRPr="00F625E6">
              <w:rPr>
                <w:sz w:val="24"/>
                <w:szCs w:val="24"/>
              </w:rPr>
              <w:t>, свидетельство о заключении брака, свидетельство о рождении ребенка</w:t>
            </w:r>
          </w:p>
        </w:tc>
        <w:tc>
          <w:tcPr>
            <w:tcW w:w="3191" w:type="dxa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625E6">
              <w:rPr>
                <w:sz w:val="24"/>
                <w:szCs w:val="24"/>
              </w:rPr>
              <w:t xml:space="preserve">Бумажный, </w:t>
            </w:r>
            <w:r w:rsidRPr="00F625E6">
              <w:rPr>
                <w:sz w:val="24"/>
                <w:szCs w:val="24"/>
                <w:lang w:val="en-US"/>
              </w:rPr>
              <w:t xml:space="preserve">   </w:t>
            </w:r>
            <w:r w:rsidRPr="00F625E6">
              <w:rPr>
                <w:sz w:val="24"/>
                <w:szCs w:val="24"/>
              </w:rPr>
              <w:t>электронный</w:t>
            </w:r>
          </w:p>
        </w:tc>
      </w:tr>
      <w:tr w:rsidR="00D0236E" w:rsidRPr="00F625E6" w:rsidTr="00E94312">
        <w:tc>
          <w:tcPr>
            <w:tcW w:w="3190" w:type="dxa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Военный комиссариат</w:t>
            </w:r>
          </w:p>
        </w:tc>
        <w:tc>
          <w:tcPr>
            <w:tcW w:w="3190" w:type="dxa"/>
          </w:tcPr>
          <w:p w:rsidR="00D0236E" w:rsidRPr="00F625E6" w:rsidRDefault="00D0236E" w:rsidP="00C90197">
            <w:pPr>
              <w:spacing w:after="225"/>
              <w:ind w:firstLine="0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 xml:space="preserve">Паспортные данные, сведения об образовании, </w:t>
            </w:r>
            <w:r w:rsidRPr="00F625E6">
              <w:rPr>
                <w:sz w:val="24"/>
                <w:szCs w:val="24"/>
              </w:rPr>
              <w:lastRenderedPageBreak/>
              <w:t>семейном положении</w:t>
            </w:r>
          </w:p>
        </w:tc>
        <w:tc>
          <w:tcPr>
            <w:tcW w:w="3191" w:type="dxa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lastRenderedPageBreak/>
              <w:t>Бумажный, электронный</w:t>
            </w:r>
          </w:p>
        </w:tc>
      </w:tr>
      <w:tr w:rsidR="00D0236E" w:rsidRPr="00F625E6" w:rsidTr="00E94312">
        <w:tc>
          <w:tcPr>
            <w:tcW w:w="3190" w:type="dxa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lastRenderedPageBreak/>
              <w:t>Обязательное медицинское страхование</w:t>
            </w:r>
          </w:p>
        </w:tc>
        <w:tc>
          <w:tcPr>
            <w:tcW w:w="3190" w:type="dxa"/>
          </w:tcPr>
          <w:p w:rsidR="00D0236E" w:rsidRPr="00F625E6" w:rsidRDefault="00D0236E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Для получения медицинского полиса:</w:t>
            </w:r>
          </w:p>
          <w:p w:rsidR="00D0236E" w:rsidRPr="00F625E6" w:rsidRDefault="00D0236E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 xml:space="preserve">Паспортные данные, </w:t>
            </w:r>
            <w:r w:rsidR="003B147E">
              <w:rPr>
                <w:sz w:val="24"/>
                <w:szCs w:val="24"/>
              </w:rPr>
              <w:t>СНИЛС</w:t>
            </w:r>
          </w:p>
        </w:tc>
        <w:tc>
          <w:tcPr>
            <w:tcW w:w="3191" w:type="dxa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Бумажный, электронный</w:t>
            </w:r>
          </w:p>
        </w:tc>
      </w:tr>
      <w:tr w:rsidR="00D0236E" w:rsidRPr="00F625E6" w:rsidTr="00E94312">
        <w:tc>
          <w:tcPr>
            <w:tcW w:w="3190" w:type="dxa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Трудовая инспекция и другие учреждения по запросу</w:t>
            </w:r>
          </w:p>
        </w:tc>
        <w:tc>
          <w:tcPr>
            <w:tcW w:w="3190" w:type="dxa"/>
          </w:tcPr>
          <w:p w:rsidR="00D0236E" w:rsidRPr="00F625E6" w:rsidRDefault="00D0236E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 xml:space="preserve">Копии документов: паспортные данные, </w:t>
            </w:r>
            <w:r w:rsidR="003B147E">
              <w:rPr>
                <w:sz w:val="24"/>
                <w:szCs w:val="24"/>
              </w:rPr>
              <w:t>СНИЛС</w:t>
            </w:r>
            <w:r w:rsidRPr="00F625E6">
              <w:rPr>
                <w:sz w:val="24"/>
                <w:szCs w:val="24"/>
              </w:rPr>
              <w:t>, ИНН, сведения о трудовой деятельности</w:t>
            </w:r>
          </w:p>
        </w:tc>
        <w:tc>
          <w:tcPr>
            <w:tcW w:w="3191" w:type="dxa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>Бумажный, электронный</w:t>
            </w:r>
          </w:p>
        </w:tc>
      </w:tr>
      <w:tr w:rsidR="00604E79" w:rsidRPr="00F625E6" w:rsidTr="00E94312">
        <w:tc>
          <w:tcPr>
            <w:tcW w:w="3190" w:type="dxa"/>
          </w:tcPr>
          <w:p w:rsidR="00604E79" w:rsidRPr="00604E79" w:rsidRDefault="00604E79" w:rsidP="00656A22">
            <w:pPr>
              <w:ind w:firstLine="0"/>
              <w:jc w:val="left"/>
              <w:rPr>
                <w:sz w:val="24"/>
                <w:szCs w:val="24"/>
              </w:rPr>
            </w:pPr>
            <w:r w:rsidRPr="00604E79">
              <w:rPr>
                <w:sz w:val="24"/>
                <w:szCs w:val="24"/>
              </w:rPr>
              <w:t>Начисление заработной платы. Отчетность ПФР, ИФНС.</w:t>
            </w:r>
          </w:p>
        </w:tc>
        <w:tc>
          <w:tcPr>
            <w:tcW w:w="3190" w:type="dxa"/>
          </w:tcPr>
          <w:p w:rsidR="00604E79" w:rsidRPr="00604E79" w:rsidRDefault="00604E79" w:rsidP="00C90197">
            <w:pPr>
              <w:ind w:firstLine="0"/>
              <w:jc w:val="left"/>
              <w:rPr>
                <w:sz w:val="24"/>
                <w:szCs w:val="24"/>
              </w:rPr>
            </w:pPr>
            <w:r w:rsidRPr="00604E79">
              <w:rPr>
                <w:sz w:val="24"/>
                <w:szCs w:val="24"/>
              </w:rPr>
              <w:t xml:space="preserve">Паспортные данные, ИНН, </w:t>
            </w:r>
            <w:r w:rsidR="003B147E">
              <w:rPr>
                <w:sz w:val="24"/>
                <w:szCs w:val="24"/>
              </w:rPr>
              <w:t>СНИЛС</w:t>
            </w:r>
            <w:r w:rsidRPr="00604E79">
              <w:rPr>
                <w:sz w:val="24"/>
                <w:szCs w:val="24"/>
              </w:rPr>
              <w:t>, данные о детях, информация по      заработной плате сотрудников</w:t>
            </w:r>
          </w:p>
        </w:tc>
        <w:tc>
          <w:tcPr>
            <w:tcW w:w="3191" w:type="dxa"/>
          </w:tcPr>
          <w:p w:rsidR="00604E79" w:rsidRDefault="00604E79" w:rsidP="00656A22">
            <w:pPr>
              <w:ind w:firstLine="0"/>
            </w:pPr>
            <w:r w:rsidRPr="00F625E6">
              <w:rPr>
                <w:sz w:val="24"/>
                <w:szCs w:val="24"/>
              </w:rPr>
              <w:t>Бумажный, электронный</w:t>
            </w:r>
          </w:p>
        </w:tc>
      </w:tr>
      <w:tr w:rsidR="00D0236E" w:rsidRPr="00F625E6" w:rsidTr="00E94312">
        <w:tc>
          <w:tcPr>
            <w:tcW w:w="3190" w:type="dxa"/>
          </w:tcPr>
          <w:p w:rsidR="00C554C9" w:rsidRDefault="000E0535" w:rsidP="000E0535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F625E6">
              <w:rPr>
                <w:sz w:val="24"/>
                <w:szCs w:val="24"/>
              </w:rPr>
              <w:t xml:space="preserve">Работа с </w:t>
            </w:r>
            <w:r>
              <w:rPr>
                <w:sz w:val="24"/>
                <w:szCs w:val="24"/>
              </w:rPr>
              <w:t>контрагентами</w:t>
            </w:r>
          </w:p>
          <w:p w:rsidR="00C554C9" w:rsidRPr="00F625E6" w:rsidRDefault="00C554C9" w:rsidP="000E0535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C554C9">
              <w:rPr>
                <w:sz w:val="24"/>
                <w:szCs w:val="24"/>
              </w:rPr>
              <w:t>(подрядчиками, исполнителями, поставщиками)</w:t>
            </w:r>
          </w:p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0E0535" w:rsidRPr="004B48D2" w:rsidRDefault="000E0535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4B48D2">
              <w:rPr>
                <w:sz w:val="24"/>
                <w:szCs w:val="24"/>
              </w:rPr>
              <w:t>Наименование организации</w:t>
            </w:r>
            <w:r>
              <w:rPr>
                <w:sz w:val="24"/>
                <w:szCs w:val="24"/>
              </w:rPr>
              <w:t>;</w:t>
            </w:r>
          </w:p>
          <w:p w:rsidR="000E0535" w:rsidRDefault="000E0535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234FD1">
              <w:rPr>
                <w:sz w:val="24"/>
                <w:szCs w:val="24"/>
              </w:rPr>
              <w:t>ФИО</w:t>
            </w:r>
            <w:r>
              <w:rPr>
                <w:sz w:val="24"/>
                <w:szCs w:val="24"/>
              </w:rPr>
              <w:t xml:space="preserve"> руководителя:</w:t>
            </w:r>
          </w:p>
          <w:p w:rsidR="000E0535" w:rsidRDefault="000E0535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Рабочий телефон;</w:t>
            </w:r>
          </w:p>
          <w:p w:rsidR="000E0535" w:rsidRPr="004B48D2" w:rsidRDefault="000E0535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 w:rsidRPr="004B48D2">
              <w:rPr>
                <w:sz w:val="24"/>
                <w:szCs w:val="24"/>
              </w:rPr>
              <w:t>Рабочий электронный адрес</w:t>
            </w:r>
            <w:r>
              <w:rPr>
                <w:sz w:val="24"/>
                <w:szCs w:val="24"/>
              </w:rPr>
              <w:t>;</w:t>
            </w:r>
          </w:p>
          <w:p w:rsidR="001B005C" w:rsidRPr="00234FD1" w:rsidRDefault="000E0535" w:rsidP="00C90197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  организации.</w:t>
            </w:r>
          </w:p>
        </w:tc>
        <w:tc>
          <w:tcPr>
            <w:tcW w:w="3191" w:type="dxa"/>
          </w:tcPr>
          <w:p w:rsidR="00D0236E" w:rsidRPr="00F625E6" w:rsidRDefault="00D0236E" w:rsidP="00E94312">
            <w:pPr>
              <w:spacing w:after="22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Бумажный, э</w:t>
            </w:r>
            <w:r w:rsidRPr="00F625E6">
              <w:rPr>
                <w:sz w:val="24"/>
                <w:szCs w:val="24"/>
              </w:rPr>
              <w:t>лектронный</w:t>
            </w:r>
          </w:p>
        </w:tc>
      </w:tr>
      <w:tr w:rsidR="00853A62" w:rsidRPr="00F625E6" w:rsidTr="00E94312">
        <w:tc>
          <w:tcPr>
            <w:tcW w:w="3190" w:type="dxa"/>
          </w:tcPr>
          <w:p w:rsidR="00853A62" w:rsidRDefault="00853A62" w:rsidP="00853A62">
            <w:pPr>
              <w:spacing w:after="225"/>
              <w:ind w:firstLine="0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</w:t>
            </w:r>
            <w:r w:rsidR="00551C7B">
              <w:rPr>
                <w:sz w:val="24"/>
                <w:szCs w:val="24"/>
              </w:rPr>
              <w:t>нас</w:t>
            </w:r>
            <w:r w:rsidR="00F35751">
              <w:rPr>
                <w:sz w:val="24"/>
                <w:szCs w:val="24"/>
              </w:rPr>
              <w:t>елением</w:t>
            </w:r>
          </w:p>
          <w:p w:rsidR="00853A62" w:rsidRDefault="00853A62">
            <w:pPr>
              <w:spacing w:after="225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90" w:type="dxa"/>
          </w:tcPr>
          <w:p w:rsidR="00853A62" w:rsidRDefault="00853A62" w:rsidP="00853A62">
            <w:pPr>
              <w:spacing w:after="225"/>
              <w:ind w:firstLine="0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ФИО;</w:t>
            </w:r>
          </w:p>
          <w:p w:rsidR="00853A62" w:rsidRDefault="00853A62" w:rsidP="00853A62">
            <w:pPr>
              <w:spacing w:after="22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Паспортные данные;</w:t>
            </w:r>
          </w:p>
          <w:p w:rsidR="00853A62" w:rsidRDefault="00853A62" w:rsidP="00853A62">
            <w:pPr>
              <w:spacing w:after="22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работы;</w:t>
            </w:r>
          </w:p>
          <w:p w:rsidR="00853A62" w:rsidRDefault="00853A62" w:rsidP="00853A62">
            <w:pPr>
              <w:spacing w:after="22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жительства;</w:t>
            </w:r>
          </w:p>
          <w:p w:rsidR="00853A62" w:rsidRDefault="00853A62" w:rsidP="00853A62">
            <w:pPr>
              <w:spacing w:after="22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семьи;</w:t>
            </w:r>
          </w:p>
          <w:p w:rsidR="00853A62" w:rsidRDefault="00853A62" w:rsidP="00853A62">
            <w:pPr>
              <w:spacing w:after="22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земли;</w:t>
            </w:r>
          </w:p>
          <w:p w:rsidR="00853A62" w:rsidRDefault="00853A62" w:rsidP="00853A6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собственности (недвижимого имущества) на всех зарегистрированных граждан;</w:t>
            </w:r>
          </w:p>
          <w:p w:rsidR="00853A62" w:rsidRDefault="00853A62" w:rsidP="00853A62">
            <w:pPr>
              <w:ind w:firstLine="0"/>
              <w:rPr>
                <w:sz w:val="24"/>
                <w:szCs w:val="24"/>
              </w:rPr>
            </w:pPr>
          </w:p>
          <w:p w:rsidR="00853A62" w:rsidRDefault="00853A62" w:rsidP="00853A6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  </w:t>
            </w:r>
          </w:p>
          <w:p w:rsidR="00853A62" w:rsidRDefault="00853A62" w:rsidP="00853A6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транспорту, хозяйству;</w:t>
            </w:r>
          </w:p>
          <w:p w:rsidR="00853A62" w:rsidRDefault="00853A62" w:rsidP="00853A6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        </w:t>
            </w:r>
          </w:p>
          <w:p w:rsidR="00853A62" w:rsidRDefault="00853A62" w:rsidP="00853A62">
            <w:pPr>
              <w:ind w:firstLine="0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Мобильный телефон.</w:t>
            </w:r>
          </w:p>
        </w:tc>
        <w:tc>
          <w:tcPr>
            <w:tcW w:w="3191" w:type="dxa"/>
          </w:tcPr>
          <w:p w:rsidR="00853A62" w:rsidRDefault="00853A62" w:rsidP="00853A62">
            <w:pPr>
              <w:spacing w:after="225"/>
              <w:ind w:hanging="1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Бумажный, электронный</w:t>
            </w:r>
          </w:p>
        </w:tc>
      </w:tr>
    </w:tbl>
    <w:p w:rsidR="00D0236E" w:rsidRPr="00F625E6" w:rsidRDefault="00D0236E" w:rsidP="00D0236E">
      <w:pPr>
        <w:jc w:val="left"/>
        <w:rPr>
          <w:b/>
          <w:sz w:val="24"/>
          <w:szCs w:val="24"/>
        </w:rPr>
      </w:pPr>
    </w:p>
    <w:p w:rsidR="00CA5C05" w:rsidRPr="00C15DB8" w:rsidRDefault="00F35751" w:rsidP="00CA5C05">
      <w:pPr>
        <w:suppressAutoHyphens/>
        <w:snapToGrid w:val="0"/>
        <w:ind w:right="-268" w:firstLine="0"/>
        <w:rPr>
          <w:rFonts w:eastAsia="Calibri"/>
          <w:lang w:eastAsia="ar-SA"/>
        </w:rPr>
      </w:pPr>
      <w:r w:rsidRPr="003D42D9">
        <w:rPr>
          <w:rFonts w:eastAsia="Calibri"/>
          <w:lang w:eastAsia="ar-SA"/>
        </w:rPr>
        <w:t xml:space="preserve">   </w:t>
      </w:r>
      <w:bookmarkStart w:id="0" w:name="_GoBack"/>
      <w:r w:rsidR="00CA5C05" w:rsidRPr="00C15DB8">
        <w:rPr>
          <w:rFonts w:eastAsia="Calibri"/>
          <w:lang w:eastAsia="ar-SA"/>
        </w:rPr>
        <w:t>Управляющий делами</w:t>
      </w:r>
    </w:p>
    <w:p w:rsidR="00F35751" w:rsidRPr="003D42D9" w:rsidRDefault="00CA5C05" w:rsidP="00CA5C05">
      <w:pPr>
        <w:suppressAutoHyphens/>
        <w:snapToGrid w:val="0"/>
        <w:ind w:right="-268" w:firstLine="0"/>
        <w:rPr>
          <w:rFonts w:eastAsia="Calibri"/>
        </w:rPr>
      </w:pPr>
      <w:r w:rsidRPr="00C15DB8">
        <w:rPr>
          <w:rFonts w:eastAsia="Calibri"/>
          <w:lang w:eastAsia="ar-SA"/>
        </w:rPr>
        <w:t xml:space="preserve">   Администрации Орловского района</w:t>
      </w: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</w:r>
      <w:r w:rsidRPr="00C15DB8">
        <w:rPr>
          <w:rFonts w:eastAsia="Calibri"/>
        </w:rPr>
        <w:t>Дегтярева З.Н.</w:t>
      </w:r>
      <w:bookmarkEnd w:id="0"/>
    </w:p>
    <w:p w:rsidR="00176D26" w:rsidRPr="00E36EC7" w:rsidRDefault="00176D26" w:rsidP="00F35751">
      <w:pPr>
        <w:pStyle w:val="1"/>
        <w:numPr>
          <w:ilvl w:val="0"/>
          <w:numId w:val="0"/>
        </w:numPr>
        <w:jc w:val="left"/>
        <w:rPr>
          <w:szCs w:val="28"/>
        </w:rPr>
      </w:pPr>
    </w:p>
    <w:sectPr w:rsidR="00176D26" w:rsidRPr="00E36EC7" w:rsidSect="007E061C">
      <w:headerReference w:type="default" r:id="rId9"/>
      <w:pgSz w:w="11906" w:h="16838"/>
      <w:pgMar w:top="1134" w:right="850" w:bottom="1134" w:left="1701" w:header="0" w:footer="101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A8A" w:rsidRDefault="00234A8A" w:rsidP="003C0380">
      <w:r>
        <w:separator/>
      </w:r>
    </w:p>
  </w:endnote>
  <w:endnote w:type="continuationSeparator" w:id="0">
    <w:p w:rsidR="00234A8A" w:rsidRDefault="00234A8A" w:rsidP="003C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A8A" w:rsidRDefault="00234A8A" w:rsidP="003C0380">
      <w:r>
        <w:separator/>
      </w:r>
    </w:p>
  </w:footnote>
  <w:footnote w:type="continuationSeparator" w:id="0">
    <w:p w:rsidR="00234A8A" w:rsidRDefault="00234A8A" w:rsidP="003C03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BB" w:rsidRDefault="006D6ABB" w:rsidP="003C0380">
    <w:pPr>
      <w:pStyle w:val="a6"/>
      <w:jc w:val="center"/>
    </w:pPr>
  </w:p>
  <w:p w:rsidR="00B330E4" w:rsidRPr="006D6ABB" w:rsidRDefault="00B330E4" w:rsidP="00B330E4">
    <w:pPr>
      <w:ind w:firstLine="0"/>
      <w:rPr>
        <w:b/>
        <w:color w:val="4A7D47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5AA"/>
    <w:multiLevelType w:val="multilevel"/>
    <w:tmpl w:val="97E8089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2D66861"/>
    <w:multiLevelType w:val="hybridMultilevel"/>
    <w:tmpl w:val="CF00D2CE"/>
    <w:lvl w:ilvl="0" w:tplc="FFFFFFFF">
      <w:start w:val="1"/>
      <w:numFmt w:val="bullet"/>
      <w:pStyle w:val="a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2B0560"/>
    <w:multiLevelType w:val="hybridMultilevel"/>
    <w:tmpl w:val="60DE7C54"/>
    <w:lvl w:ilvl="0" w:tplc="03B21200">
      <w:start w:val="1"/>
      <w:numFmt w:val="bullet"/>
      <w:pStyle w:val="2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>
    <w:nsid w:val="57DA15D8"/>
    <w:multiLevelType w:val="hybridMultilevel"/>
    <w:tmpl w:val="D9F88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F686E"/>
    <w:multiLevelType w:val="hybridMultilevel"/>
    <w:tmpl w:val="299001C2"/>
    <w:lvl w:ilvl="0" w:tplc="85E8924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55B48"/>
    <w:multiLevelType w:val="hybridMultilevel"/>
    <w:tmpl w:val="4704EB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7A86"/>
    <w:rsid w:val="00004530"/>
    <w:rsid w:val="00007C49"/>
    <w:rsid w:val="00014515"/>
    <w:rsid w:val="0004218F"/>
    <w:rsid w:val="000469EE"/>
    <w:rsid w:val="000567B0"/>
    <w:rsid w:val="00061E99"/>
    <w:rsid w:val="000934CF"/>
    <w:rsid w:val="00095F54"/>
    <w:rsid w:val="00097066"/>
    <w:rsid w:val="000C443C"/>
    <w:rsid w:val="000D2D7A"/>
    <w:rsid w:val="000D542A"/>
    <w:rsid w:val="000E0535"/>
    <w:rsid w:val="000E1ABA"/>
    <w:rsid w:val="000E25D5"/>
    <w:rsid w:val="000F20BF"/>
    <w:rsid w:val="001424E5"/>
    <w:rsid w:val="00145F04"/>
    <w:rsid w:val="0014658A"/>
    <w:rsid w:val="00166422"/>
    <w:rsid w:val="001760B6"/>
    <w:rsid w:val="00176D26"/>
    <w:rsid w:val="001A59D5"/>
    <w:rsid w:val="001B005C"/>
    <w:rsid w:val="001C6DF0"/>
    <w:rsid w:val="001E0041"/>
    <w:rsid w:val="001E596F"/>
    <w:rsid w:val="00227E54"/>
    <w:rsid w:val="00234A8A"/>
    <w:rsid w:val="00234FD1"/>
    <w:rsid w:val="00243000"/>
    <w:rsid w:val="0024348E"/>
    <w:rsid w:val="00251C1F"/>
    <w:rsid w:val="00264B89"/>
    <w:rsid w:val="002A5C03"/>
    <w:rsid w:val="002C193B"/>
    <w:rsid w:val="002F1F10"/>
    <w:rsid w:val="00301F8E"/>
    <w:rsid w:val="00306629"/>
    <w:rsid w:val="00312CE0"/>
    <w:rsid w:val="00321CDB"/>
    <w:rsid w:val="00330BFC"/>
    <w:rsid w:val="00335330"/>
    <w:rsid w:val="00347F8C"/>
    <w:rsid w:val="003563B6"/>
    <w:rsid w:val="0036210F"/>
    <w:rsid w:val="00386221"/>
    <w:rsid w:val="003B147E"/>
    <w:rsid w:val="003B4861"/>
    <w:rsid w:val="003C0380"/>
    <w:rsid w:val="003E6C52"/>
    <w:rsid w:val="0040653F"/>
    <w:rsid w:val="004177F2"/>
    <w:rsid w:val="00442E12"/>
    <w:rsid w:val="00446907"/>
    <w:rsid w:val="00454398"/>
    <w:rsid w:val="004661D7"/>
    <w:rsid w:val="004668B7"/>
    <w:rsid w:val="0048246B"/>
    <w:rsid w:val="00490383"/>
    <w:rsid w:val="0049274D"/>
    <w:rsid w:val="004A56E5"/>
    <w:rsid w:val="004B1B26"/>
    <w:rsid w:val="004B388D"/>
    <w:rsid w:val="004E0F78"/>
    <w:rsid w:val="004E191F"/>
    <w:rsid w:val="005118D2"/>
    <w:rsid w:val="00551C7B"/>
    <w:rsid w:val="00570D69"/>
    <w:rsid w:val="00582EFA"/>
    <w:rsid w:val="0058670A"/>
    <w:rsid w:val="005C6A59"/>
    <w:rsid w:val="005E43D8"/>
    <w:rsid w:val="005E7A86"/>
    <w:rsid w:val="00601C20"/>
    <w:rsid w:val="00604E79"/>
    <w:rsid w:val="00605E90"/>
    <w:rsid w:val="00632D0F"/>
    <w:rsid w:val="00651C69"/>
    <w:rsid w:val="00656A22"/>
    <w:rsid w:val="00670E13"/>
    <w:rsid w:val="006758A9"/>
    <w:rsid w:val="00694BCA"/>
    <w:rsid w:val="0069547C"/>
    <w:rsid w:val="006B26BC"/>
    <w:rsid w:val="006D2890"/>
    <w:rsid w:val="006D2E06"/>
    <w:rsid w:val="006D6ABB"/>
    <w:rsid w:val="006D6ABF"/>
    <w:rsid w:val="006F4194"/>
    <w:rsid w:val="007215EC"/>
    <w:rsid w:val="0073537E"/>
    <w:rsid w:val="00751959"/>
    <w:rsid w:val="00752CED"/>
    <w:rsid w:val="00772ED8"/>
    <w:rsid w:val="0077362F"/>
    <w:rsid w:val="00783007"/>
    <w:rsid w:val="00784BEC"/>
    <w:rsid w:val="00787508"/>
    <w:rsid w:val="007A569C"/>
    <w:rsid w:val="007B236B"/>
    <w:rsid w:val="007C4FF6"/>
    <w:rsid w:val="007D0CA0"/>
    <w:rsid w:val="007E061C"/>
    <w:rsid w:val="007E20FA"/>
    <w:rsid w:val="007F2D18"/>
    <w:rsid w:val="007F7537"/>
    <w:rsid w:val="008166C5"/>
    <w:rsid w:val="008222E7"/>
    <w:rsid w:val="00831236"/>
    <w:rsid w:val="00842761"/>
    <w:rsid w:val="00853A62"/>
    <w:rsid w:val="00853EDF"/>
    <w:rsid w:val="008709B4"/>
    <w:rsid w:val="00873CA5"/>
    <w:rsid w:val="00876CF3"/>
    <w:rsid w:val="00881D47"/>
    <w:rsid w:val="00893A86"/>
    <w:rsid w:val="008F1CED"/>
    <w:rsid w:val="00910BA7"/>
    <w:rsid w:val="00937AC5"/>
    <w:rsid w:val="0094192A"/>
    <w:rsid w:val="00944637"/>
    <w:rsid w:val="00960A7D"/>
    <w:rsid w:val="00982D54"/>
    <w:rsid w:val="009868CF"/>
    <w:rsid w:val="00987546"/>
    <w:rsid w:val="00994FB7"/>
    <w:rsid w:val="009955A2"/>
    <w:rsid w:val="009A21B7"/>
    <w:rsid w:val="009A67CC"/>
    <w:rsid w:val="009B476C"/>
    <w:rsid w:val="009D228F"/>
    <w:rsid w:val="00A407CA"/>
    <w:rsid w:val="00A52DCD"/>
    <w:rsid w:val="00A55A59"/>
    <w:rsid w:val="00A912EA"/>
    <w:rsid w:val="00A94469"/>
    <w:rsid w:val="00AA1A8B"/>
    <w:rsid w:val="00AA6E02"/>
    <w:rsid w:val="00AB45C6"/>
    <w:rsid w:val="00AD117C"/>
    <w:rsid w:val="00AF7A72"/>
    <w:rsid w:val="00B262EC"/>
    <w:rsid w:val="00B330E4"/>
    <w:rsid w:val="00B5586E"/>
    <w:rsid w:val="00B80213"/>
    <w:rsid w:val="00B86335"/>
    <w:rsid w:val="00B97E6E"/>
    <w:rsid w:val="00BB1F8E"/>
    <w:rsid w:val="00BB3B50"/>
    <w:rsid w:val="00BC4274"/>
    <w:rsid w:val="00BE0720"/>
    <w:rsid w:val="00BE6F89"/>
    <w:rsid w:val="00C01B28"/>
    <w:rsid w:val="00C06427"/>
    <w:rsid w:val="00C364D0"/>
    <w:rsid w:val="00C47726"/>
    <w:rsid w:val="00C554C9"/>
    <w:rsid w:val="00C76EBF"/>
    <w:rsid w:val="00C85141"/>
    <w:rsid w:val="00C90028"/>
    <w:rsid w:val="00C90197"/>
    <w:rsid w:val="00CA231E"/>
    <w:rsid w:val="00CA5C05"/>
    <w:rsid w:val="00CB0E51"/>
    <w:rsid w:val="00CB179B"/>
    <w:rsid w:val="00CC23B0"/>
    <w:rsid w:val="00CE355C"/>
    <w:rsid w:val="00CE586A"/>
    <w:rsid w:val="00D0236E"/>
    <w:rsid w:val="00D05FD2"/>
    <w:rsid w:val="00D12367"/>
    <w:rsid w:val="00D1336E"/>
    <w:rsid w:val="00D54FFD"/>
    <w:rsid w:val="00D76672"/>
    <w:rsid w:val="00D9341B"/>
    <w:rsid w:val="00DD3AFA"/>
    <w:rsid w:val="00DD40D6"/>
    <w:rsid w:val="00DE4692"/>
    <w:rsid w:val="00DE6C2C"/>
    <w:rsid w:val="00E11491"/>
    <w:rsid w:val="00E230E8"/>
    <w:rsid w:val="00E4710F"/>
    <w:rsid w:val="00E54D7E"/>
    <w:rsid w:val="00E73650"/>
    <w:rsid w:val="00E96E23"/>
    <w:rsid w:val="00EB5924"/>
    <w:rsid w:val="00EC51C9"/>
    <w:rsid w:val="00EC536B"/>
    <w:rsid w:val="00EE1397"/>
    <w:rsid w:val="00EE7B00"/>
    <w:rsid w:val="00EF5E58"/>
    <w:rsid w:val="00F01713"/>
    <w:rsid w:val="00F17F54"/>
    <w:rsid w:val="00F25FF5"/>
    <w:rsid w:val="00F26325"/>
    <w:rsid w:val="00F32867"/>
    <w:rsid w:val="00F35751"/>
    <w:rsid w:val="00F7054A"/>
    <w:rsid w:val="00F76E33"/>
    <w:rsid w:val="00F84FD6"/>
    <w:rsid w:val="00F86538"/>
    <w:rsid w:val="00F9159E"/>
    <w:rsid w:val="00FB09A1"/>
    <w:rsid w:val="00FB0EEA"/>
    <w:rsid w:val="00FB2083"/>
    <w:rsid w:val="00FB7A06"/>
    <w:rsid w:val="00FC0614"/>
    <w:rsid w:val="00FD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14515"/>
    <w:pPr>
      <w:ind w:firstLine="709"/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10">
    <w:name w:val="heading 1"/>
    <w:basedOn w:val="a0"/>
    <w:next w:val="a0"/>
    <w:link w:val="11"/>
    <w:uiPriority w:val="9"/>
    <w:qFormat/>
    <w:rsid w:val="009A21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0"/>
    <w:link w:val="21"/>
    <w:uiPriority w:val="9"/>
    <w:qFormat/>
    <w:rsid w:val="005E7A86"/>
    <w:pPr>
      <w:spacing w:after="60"/>
      <w:outlineLvl w:val="1"/>
    </w:pPr>
    <w:rPr>
      <w:rFonts w:ascii="Tahoma" w:hAnsi="Tahoma"/>
      <w:b/>
      <w:bCs/>
      <w:color w:val="356E15"/>
      <w:sz w:val="21"/>
      <w:szCs w:val="21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"/>
    <w:rsid w:val="005E7A86"/>
    <w:rPr>
      <w:rFonts w:ascii="Tahoma" w:eastAsia="Times New Roman" w:hAnsi="Tahoma" w:cs="Tahoma"/>
      <w:b/>
      <w:bCs/>
      <w:color w:val="356E15"/>
      <w:sz w:val="21"/>
      <w:szCs w:val="21"/>
      <w:lang w:eastAsia="ru-RU"/>
    </w:rPr>
  </w:style>
  <w:style w:type="paragraph" w:styleId="a4">
    <w:name w:val="Normal (Web)"/>
    <w:basedOn w:val="a0"/>
    <w:uiPriority w:val="99"/>
    <w:semiHidden/>
    <w:unhideWhenUsed/>
    <w:rsid w:val="005E7A86"/>
    <w:pPr>
      <w:spacing w:after="225"/>
    </w:pPr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0"/>
    <w:qFormat/>
    <w:rsid w:val="005E7A86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3C03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3C0380"/>
  </w:style>
  <w:style w:type="paragraph" w:styleId="a8">
    <w:name w:val="footer"/>
    <w:basedOn w:val="a0"/>
    <w:link w:val="a9"/>
    <w:uiPriority w:val="99"/>
    <w:unhideWhenUsed/>
    <w:rsid w:val="003C03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3C0380"/>
  </w:style>
  <w:style w:type="paragraph" w:styleId="aa">
    <w:name w:val="Balloon Text"/>
    <w:basedOn w:val="a0"/>
    <w:link w:val="ab"/>
    <w:uiPriority w:val="99"/>
    <w:semiHidden/>
    <w:unhideWhenUsed/>
    <w:rsid w:val="003C0380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3C0380"/>
    <w:rPr>
      <w:rFonts w:ascii="Tahoma" w:hAnsi="Tahoma" w:cs="Tahoma"/>
      <w:sz w:val="16"/>
      <w:szCs w:val="16"/>
    </w:rPr>
  </w:style>
  <w:style w:type="table" w:styleId="ac">
    <w:name w:val="Table Grid"/>
    <w:basedOn w:val="a2"/>
    <w:uiPriority w:val="59"/>
    <w:rsid w:val="003C0380"/>
    <w:rPr>
      <w:rFonts w:eastAsia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014515"/>
    <w:rPr>
      <w:color w:val="0000FF"/>
      <w:u w:val="single"/>
    </w:rPr>
  </w:style>
  <w:style w:type="character" w:customStyle="1" w:styleId="11">
    <w:name w:val="Заголовок 1 Знак"/>
    <w:basedOn w:val="a1"/>
    <w:link w:val="10"/>
    <w:uiPriority w:val="9"/>
    <w:rsid w:val="009A21B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e">
    <w:name w:val="Body Text"/>
    <w:basedOn w:val="a0"/>
    <w:link w:val="af"/>
    <w:unhideWhenUsed/>
    <w:rsid w:val="009A21B7"/>
    <w:pPr>
      <w:suppressAutoHyphens/>
      <w:spacing w:after="120" w:line="276" w:lineRule="auto"/>
      <w:ind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f">
    <w:name w:val="Основной текст Знак"/>
    <w:basedOn w:val="a1"/>
    <w:link w:val="ae"/>
    <w:rsid w:val="009A21B7"/>
    <w:rPr>
      <w:rFonts w:cs="Calibri"/>
      <w:sz w:val="22"/>
      <w:szCs w:val="22"/>
      <w:lang w:eastAsia="ar-SA"/>
    </w:rPr>
  </w:style>
  <w:style w:type="paragraph" w:customStyle="1" w:styleId="210">
    <w:name w:val="Основной текст 21"/>
    <w:basedOn w:val="a0"/>
    <w:rsid w:val="00CA231E"/>
    <w:pPr>
      <w:ind w:firstLine="0"/>
    </w:pPr>
    <w:rPr>
      <w:rFonts w:ascii="Arial" w:hAnsi="Arial"/>
      <w:sz w:val="20"/>
      <w:szCs w:val="20"/>
      <w:lang w:eastAsia="ru-RU"/>
    </w:rPr>
  </w:style>
  <w:style w:type="paragraph" w:customStyle="1" w:styleId="1">
    <w:name w:val="Нумерованный список1"/>
    <w:basedOn w:val="a0"/>
    <w:rsid w:val="00CC23B0"/>
    <w:pPr>
      <w:numPr>
        <w:numId w:val="4"/>
      </w:numPr>
      <w:spacing w:line="360" w:lineRule="auto"/>
    </w:pPr>
    <w:rPr>
      <w:szCs w:val="24"/>
      <w:lang w:eastAsia="ar-SA"/>
    </w:rPr>
  </w:style>
  <w:style w:type="paragraph" w:styleId="2">
    <w:name w:val="List Bullet 2"/>
    <w:basedOn w:val="a0"/>
    <w:autoRedefine/>
    <w:rsid w:val="004E0F78"/>
    <w:pPr>
      <w:numPr>
        <w:numId w:val="5"/>
      </w:numPr>
      <w:spacing w:line="360" w:lineRule="auto"/>
    </w:pPr>
    <w:rPr>
      <w:szCs w:val="24"/>
      <w:lang w:eastAsia="ru-RU"/>
    </w:rPr>
  </w:style>
  <w:style w:type="paragraph" w:customStyle="1" w:styleId="a">
    <w:name w:val="_Табл_Текст"/>
    <w:rsid w:val="007D0CA0"/>
    <w:pPr>
      <w:numPr>
        <w:numId w:val="6"/>
      </w:numPr>
      <w:spacing w:before="40"/>
      <w:ind w:left="57" w:hanging="57"/>
      <w:jc w:val="both"/>
    </w:pPr>
    <w:rPr>
      <w:rFonts w:ascii="Arial" w:eastAsia="Times New Roman" w:hAnsi="Arial"/>
      <w:spacing w:val="-2"/>
      <w:szCs w:val="18"/>
    </w:rPr>
  </w:style>
  <w:style w:type="paragraph" w:customStyle="1" w:styleId="FR3">
    <w:name w:val="FR3"/>
    <w:rsid w:val="000E0535"/>
    <w:pPr>
      <w:widowControl w:val="0"/>
      <w:spacing w:before="240" w:after="240" w:line="260" w:lineRule="auto"/>
      <w:ind w:left="1320" w:right="1200"/>
      <w:jc w:val="center"/>
    </w:pPr>
    <w:rPr>
      <w:rFonts w:ascii="Arial" w:eastAsia="Times New Roman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E61CA-B7B4-4A4A-8303-9DFEA424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USK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elena.b</dc:creator>
  <cp:keywords/>
  <cp:lastModifiedBy>Григорян Григор</cp:lastModifiedBy>
  <cp:revision>125</cp:revision>
  <cp:lastPrinted>2013-08-12T03:46:00Z</cp:lastPrinted>
  <dcterms:created xsi:type="dcterms:W3CDTF">2010-12-28T08:34:00Z</dcterms:created>
  <dcterms:modified xsi:type="dcterms:W3CDTF">2014-09-18T12:21:00Z</dcterms:modified>
</cp:coreProperties>
</file>